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FFE" w:rsidRDefault="00077FFE" w:rsidP="00077FFE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077FFE" w:rsidRDefault="00077FFE" w:rsidP="00077FFE">
      <w:pPr>
        <w:spacing w:line="240" w:lineRule="atLeast"/>
        <w:rPr>
          <w:b/>
          <w:bCs/>
        </w:rPr>
      </w:pPr>
    </w:p>
    <w:p w:rsidR="00077FFE" w:rsidRDefault="00077FFE" w:rsidP="00077FFE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077FFE" w:rsidRDefault="00077FFE" w:rsidP="00077FFE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077FFE" w:rsidRDefault="00077FFE" w:rsidP="00077FFE"/>
    <w:p w:rsidR="00077FFE" w:rsidRDefault="00077FFE" w:rsidP="00077FFE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 xml:space="preserve">September </w:t>
      </w:r>
      <w:r>
        <w:rPr>
          <w:b/>
          <w:bCs/>
          <w:u w:val="single"/>
        </w:rPr>
        <w:t>2022</w:t>
      </w:r>
    </w:p>
    <w:p w:rsidR="00077FFE" w:rsidRDefault="00077FFE"/>
    <w:p w:rsidR="00077FFE" w:rsidRDefault="00077FFE">
      <w:r w:rsidRPr="00A05CB9">
        <w:rPr>
          <w:noProof/>
        </w:rPr>
        <w:t>Tuesday, September 6, 2022, 1:00 pm</w:t>
      </w:r>
      <w:r>
        <w:t xml:space="preserve">, </w:t>
      </w:r>
      <w:r w:rsidRPr="00A05CB9">
        <w:rPr>
          <w:noProof/>
        </w:rPr>
        <w:t>Zoom</w:t>
      </w:r>
      <w:r>
        <w:t xml:space="preserve">, </w:t>
      </w:r>
      <w:r w:rsidRPr="00A05CB9">
        <w:rPr>
          <w:b/>
          <w:noProof/>
          <w:u w:val="single"/>
        </w:rPr>
        <w:t>Sarah Stillwell</w:t>
      </w:r>
      <w:r>
        <w:t xml:space="preserve">, </w:t>
      </w:r>
      <w:r w:rsidRPr="00A05CB9">
        <w:rPr>
          <w:noProof/>
        </w:rPr>
        <w:t>Proposal Defense</w:t>
      </w:r>
    </w:p>
    <w:p w:rsidR="00077FFE" w:rsidRPr="0030430A" w:rsidRDefault="00077FFE">
      <w:pPr>
        <w:rPr>
          <w:i/>
        </w:rPr>
      </w:pPr>
      <w:r w:rsidRPr="00A05CB9">
        <w:rPr>
          <w:i/>
          <w:noProof/>
        </w:rPr>
        <w:t>The Necessity for Affirmative Therapy Training: Initial Development and Validation of the Stillwell Affirmative Counseling Competency Scale (SACCS)</w:t>
      </w:r>
    </w:p>
    <w:p w:rsidR="00077FFE" w:rsidRDefault="00077FFE">
      <w:r>
        <w:t xml:space="preserve">Major Advisor:  </w:t>
      </w:r>
      <w:r w:rsidRPr="00A05CB9">
        <w:rPr>
          <w:noProof/>
        </w:rPr>
        <w:t>Dr. Edith Gonzalez</w:t>
      </w:r>
    </w:p>
    <w:p w:rsidR="00077FFE" w:rsidRDefault="00077FFE">
      <w:r>
        <w:t xml:space="preserve">Graduate Council Representative:  </w:t>
      </w:r>
      <w:r w:rsidRPr="00A05CB9">
        <w:rPr>
          <w:noProof/>
        </w:rPr>
        <w:t>TBD</w:t>
      </w:r>
    </w:p>
    <w:p w:rsidR="00077FFE" w:rsidRDefault="00077FFE"/>
    <w:p w:rsidR="00077FFE" w:rsidRDefault="00077FFE">
      <w:r w:rsidRPr="00A05CB9">
        <w:rPr>
          <w:noProof/>
        </w:rPr>
        <w:t>Wednesday, September 7, 2022, 10:00 am</w:t>
      </w:r>
      <w:r>
        <w:t xml:space="preserve">, </w:t>
      </w:r>
      <w:r w:rsidRPr="00A05CB9">
        <w:rPr>
          <w:noProof/>
        </w:rPr>
        <w:t>Zoom</w:t>
      </w:r>
      <w:r>
        <w:t xml:space="preserve">, </w:t>
      </w:r>
      <w:r w:rsidRPr="00A05CB9">
        <w:rPr>
          <w:b/>
          <w:noProof/>
          <w:u w:val="single"/>
        </w:rPr>
        <w:t>Shelly McAninch</w:t>
      </w:r>
      <w:r>
        <w:t xml:space="preserve">, </w:t>
      </w:r>
      <w:r w:rsidRPr="00A05CB9">
        <w:rPr>
          <w:noProof/>
        </w:rPr>
        <w:t>Proposal Defense</w:t>
      </w:r>
    </w:p>
    <w:p w:rsidR="00077FFE" w:rsidRPr="0030430A" w:rsidRDefault="00077FFE">
      <w:pPr>
        <w:rPr>
          <w:i/>
        </w:rPr>
      </w:pPr>
      <w:r w:rsidRPr="00A05CB9">
        <w:rPr>
          <w:i/>
          <w:noProof/>
        </w:rPr>
        <w:t>Perceptions of Rural Career and Technical Education Teachers’ Professional Development Needs in Regard to Special Education</w:t>
      </w:r>
    </w:p>
    <w:p w:rsidR="00077FFE" w:rsidRDefault="00077FFE">
      <w:r>
        <w:t xml:space="preserve">Major Advisor:  </w:t>
      </w:r>
      <w:r w:rsidRPr="00A05CB9">
        <w:rPr>
          <w:noProof/>
        </w:rPr>
        <w:t>Dr. Peter Williams</w:t>
      </w:r>
    </w:p>
    <w:p w:rsidR="00077FFE" w:rsidRDefault="00077FFE">
      <w:r>
        <w:t xml:space="preserve">Graduate Council Representative:  </w:t>
      </w:r>
      <w:r>
        <w:rPr>
          <w:noProof/>
        </w:rPr>
        <w:t>TBD</w:t>
      </w:r>
    </w:p>
    <w:p w:rsidR="00077FFE" w:rsidRDefault="00077FFE"/>
    <w:p w:rsidR="00077FFE" w:rsidRDefault="00077FFE">
      <w:r w:rsidRPr="00A05CB9">
        <w:rPr>
          <w:noProof/>
        </w:rPr>
        <w:t>Wednesday, September 7, 2022, 2:00 pm</w:t>
      </w:r>
      <w:r>
        <w:t xml:space="preserve">, </w:t>
      </w:r>
      <w:r w:rsidRPr="00A05CB9">
        <w:rPr>
          <w:noProof/>
        </w:rPr>
        <w:t>DTH 146</w:t>
      </w:r>
      <w:r>
        <w:t xml:space="preserve">, </w:t>
      </w:r>
      <w:r w:rsidRPr="00A05CB9">
        <w:rPr>
          <w:b/>
          <w:noProof/>
          <w:u w:val="single"/>
        </w:rPr>
        <w:t>Marzieh Keshavarzmosalmanshiraz</w:t>
      </w:r>
      <w:r>
        <w:t xml:space="preserve">, </w:t>
      </w:r>
      <w:r w:rsidRPr="00A05CB9">
        <w:rPr>
          <w:noProof/>
        </w:rPr>
        <w:t>Proposal Defense</w:t>
      </w:r>
    </w:p>
    <w:p w:rsidR="00077FFE" w:rsidRPr="0030430A" w:rsidRDefault="00077FFE">
      <w:pPr>
        <w:rPr>
          <w:i/>
        </w:rPr>
      </w:pPr>
      <w:r w:rsidRPr="00A05CB9">
        <w:rPr>
          <w:i/>
          <w:noProof/>
        </w:rPr>
        <w:t>Inheritance of Philosophical Thoughts: A Nietzschean Reading of James Joyce’s Dubliners, Sherwood Anders’s Winesburg, Ohio, and F. Scott Fitzgerald’s Flappers and Philosophers</w:t>
      </w:r>
    </w:p>
    <w:p w:rsidR="00077FFE" w:rsidRDefault="00077FFE">
      <w:r>
        <w:t xml:space="preserve">Major Advisor:  </w:t>
      </w:r>
      <w:r w:rsidRPr="00A05CB9">
        <w:rPr>
          <w:noProof/>
        </w:rPr>
        <w:t>Dr. Karen Roggenkamp</w:t>
      </w:r>
    </w:p>
    <w:p w:rsidR="00077FFE" w:rsidRDefault="00077FFE">
      <w:r>
        <w:t xml:space="preserve">Graduate Council Representative:  </w:t>
      </w:r>
      <w:r w:rsidRPr="00A05CB9">
        <w:rPr>
          <w:noProof/>
        </w:rPr>
        <w:t>TBD</w:t>
      </w:r>
    </w:p>
    <w:p w:rsidR="00077FFE" w:rsidRDefault="00077FFE"/>
    <w:p w:rsidR="00077FFE" w:rsidRDefault="00077FFE">
      <w:r w:rsidRPr="00A05CB9">
        <w:rPr>
          <w:noProof/>
        </w:rPr>
        <w:t>Friday, September 9, 2022, 11:30 am</w:t>
      </w:r>
      <w:r>
        <w:t xml:space="preserve">, </w:t>
      </w:r>
      <w:r w:rsidRPr="00A05CB9">
        <w:rPr>
          <w:noProof/>
        </w:rPr>
        <w:t>Zoom</w:t>
      </w:r>
      <w:r>
        <w:t xml:space="preserve">, </w:t>
      </w:r>
      <w:r w:rsidRPr="00A05CB9">
        <w:rPr>
          <w:b/>
          <w:noProof/>
          <w:u w:val="single"/>
        </w:rPr>
        <w:t>Kelsey Bowles</w:t>
      </w:r>
      <w:r>
        <w:t xml:space="preserve">, </w:t>
      </w:r>
      <w:r w:rsidRPr="00A05CB9">
        <w:rPr>
          <w:noProof/>
        </w:rPr>
        <w:t>Proposal Defense</w:t>
      </w:r>
    </w:p>
    <w:p w:rsidR="00077FFE" w:rsidRPr="0030430A" w:rsidRDefault="00077FFE">
      <w:pPr>
        <w:rPr>
          <w:i/>
        </w:rPr>
      </w:pPr>
      <w:r w:rsidRPr="00A05CB9">
        <w:rPr>
          <w:i/>
          <w:noProof/>
        </w:rPr>
        <w:t xml:space="preserve">What Leadership Practices Lead to Development of New Teachers? A Collective Case Study of Novice Teachers’ Perceptions and Experiences </w:t>
      </w:r>
    </w:p>
    <w:p w:rsidR="00077FFE" w:rsidRDefault="00077FFE">
      <w:r>
        <w:t xml:space="preserve">Major Advisor:  </w:t>
      </w:r>
      <w:r w:rsidRPr="00A05CB9">
        <w:rPr>
          <w:noProof/>
        </w:rPr>
        <w:t>Dr. Peter Williams</w:t>
      </w:r>
    </w:p>
    <w:p w:rsidR="00077FFE" w:rsidRDefault="00077FFE">
      <w:r>
        <w:t xml:space="preserve">Graduate Council Representative:  </w:t>
      </w:r>
      <w:r w:rsidRPr="00A05CB9">
        <w:rPr>
          <w:noProof/>
        </w:rPr>
        <w:t xml:space="preserve"> Dr. Kristan Pearce</w:t>
      </w:r>
    </w:p>
    <w:p w:rsidR="00077FFE" w:rsidRDefault="00077FFE"/>
    <w:p w:rsidR="00077FFE" w:rsidRDefault="00077FFE">
      <w:r w:rsidRPr="00A05CB9">
        <w:rPr>
          <w:noProof/>
        </w:rPr>
        <w:t>Tuesday, September 13, 2022, 10:00 am</w:t>
      </w:r>
      <w:r>
        <w:t xml:space="preserve">, </w:t>
      </w:r>
      <w:r w:rsidRPr="00A05CB9">
        <w:rPr>
          <w:noProof/>
        </w:rPr>
        <w:t>Zoom</w:t>
      </w:r>
      <w:r>
        <w:t xml:space="preserve">, </w:t>
      </w:r>
      <w:r w:rsidRPr="00A05CB9">
        <w:rPr>
          <w:b/>
          <w:noProof/>
          <w:u w:val="single"/>
        </w:rPr>
        <w:t>Theresa Taylor</w:t>
      </w:r>
      <w:r>
        <w:t xml:space="preserve">, </w:t>
      </w:r>
      <w:r w:rsidRPr="00A05CB9">
        <w:rPr>
          <w:noProof/>
        </w:rPr>
        <w:t>Final Defense</w:t>
      </w:r>
    </w:p>
    <w:p w:rsidR="00077FFE" w:rsidRPr="0030430A" w:rsidRDefault="00077FFE">
      <w:pPr>
        <w:rPr>
          <w:i/>
        </w:rPr>
      </w:pPr>
      <w:r w:rsidRPr="00A05CB9">
        <w:rPr>
          <w:i/>
          <w:noProof/>
        </w:rPr>
        <w:t>Leadership Practices Which Promote Reacher Retention at Title I Schools: A Narrative Inquiry</w:t>
      </w:r>
    </w:p>
    <w:p w:rsidR="00077FFE" w:rsidRDefault="00077FFE">
      <w:r>
        <w:t xml:space="preserve">Major Advisor:  </w:t>
      </w:r>
      <w:r w:rsidRPr="00A05CB9">
        <w:rPr>
          <w:noProof/>
        </w:rPr>
        <w:t>Dr. Ray Thompson</w:t>
      </w:r>
    </w:p>
    <w:p w:rsidR="00077FFE" w:rsidRDefault="00077FFE"/>
    <w:p w:rsidR="00077FFE" w:rsidRDefault="00077FFE">
      <w:r w:rsidRPr="00A05CB9">
        <w:rPr>
          <w:noProof/>
        </w:rPr>
        <w:t>Tuesday, September 13, 2022, 2:30 pm</w:t>
      </w:r>
      <w:r>
        <w:t xml:space="preserve">, </w:t>
      </w:r>
      <w:r w:rsidRPr="00A05CB9">
        <w:rPr>
          <w:noProof/>
        </w:rPr>
        <w:t>Zoom</w:t>
      </w:r>
      <w:r>
        <w:t xml:space="preserve">, </w:t>
      </w:r>
      <w:r w:rsidRPr="00A05CB9">
        <w:rPr>
          <w:b/>
          <w:noProof/>
          <w:u w:val="single"/>
        </w:rPr>
        <w:t>Brian Brown</w:t>
      </w:r>
      <w:r>
        <w:t xml:space="preserve">, </w:t>
      </w:r>
      <w:r w:rsidRPr="00A05CB9">
        <w:rPr>
          <w:noProof/>
        </w:rPr>
        <w:t>Proposal Defense</w:t>
      </w:r>
    </w:p>
    <w:p w:rsidR="00077FFE" w:rsidRPr="0030430A" w:rsidRDefault="00077FFE">
      <w:pPr>
        <w:rPr>
          <w:i/>
        </w:rPr>
      </w:pPr>
      <w:r w:rsidRPr="00A05CB9">
        <w:rPr>
          <w:i/>
          <w:noProof/>
        </w:rPr>
        <w:t>The World of Dual Credit Instructors: A Constructionist Grounded Theory on Dual Credit Policy in North Texas</w:t>
      </w:r>
    </w:p>
    <w:p w:rsidR="00077FFE" w:rsidRDefault="00077FFE">
      <w:r>
        <w:t xml:space="preserve">Major Advisor:  </w:t>
      </w:r>
      <w:r w:rsidRPr="00A05CB9">
        <w:rPr>
          <w:noProof/>
        </w:rPr>
        <w:t xml:space="preserve">Dr. Sherri Colby </w:t>
      </w:r>
    </w:p>
    <w:p w:rsidR="00077FFE" w:rsidRDefault="00077FFE">
      <w:r>
        <w:t xml:space="preserve">Graduate Council Representative:  </w:t>
      </w:r>
      <w:r w:rsidRPr="00A05CB9">
        <w:rPr>
          <w:noProof/>
        </w:rPr>
        <w:t>Dr. Derrick McKisick</w:t>
      </w:r>
    </w:p>
    <w:p w:rsidR="00077FFE" w:rsidRDefault="00077FFE"/>
    <w:p w:rsidR="00077FFE" w:rsidRDefault="00077FFE">
      <w:pPr>
        <w:rPr>
          <w:noProof/>
        </w:rPr>
      </w:pPr>
    </w:p>
    <w:p w:rsidR="00077FFE" w:rsidRDefault="00077FFE">
      <w:pPr>
        <w:rPr>
          <w:noProof/>
        </w:rPr>
      </w:pPr>
    </w:p>
    <w:p w:rsidR="00077FFE" w:rsidRDefault="00077FFE">
      <w:r w:rsidRPr="00A05CB9">
        <w:rPr>
          <w:noProof/>
        </w:rPr>
        <w:t>Thursday, September 15, 2022, 10:00 am</w:t>
      </w:r>
      <w:r>
        <w:t xml:space="preserve">, </w:t>
      </w:r>
      <w:r w:rsidRPr="00A05CB9">
        <w:rPr>
          <w:noProof/>
        </w:rPr>
        <w:t>Zoom</w:t>
      </w:r>
      <w:r>
        <w:t xml:space="preserve">, </w:t>
      </w:r>
      <w:r w:rsidRPr="00A05CB9">
        <w:rPr>
          <w:b/>
          <w:noProof/>
          <w:u w:val="single"/>
        </w:rPr>
        <w:t>Charles Ryan</w:t>
      </w:r>
      <w:r>
        <w:t xml:space="preserve">, </w:t>
      </w:r>
      <w:r w:rsidRPr="00A05CB9">
        <w:rPr>
          <w:noProof/>
        </w:rPr>
        <w:t>Proposal Defense</w:t>
      </w:r>
    </w:p>
    <w:p w:rsidR="00077FFE" w:rsidRPr="0030430A" w:rsidRDefault="00077FFE">
      <w:pPr>
        <w:rPr>
          <w:i/>
        </w:rPr>
      </w:pPr>
      <w:r w:rsidRPr="00A05CB9">
        <w:rPr>
          <w:i/>
          <w:noProof/>
        </w:rPr>
        <w:t>Investigating the Practices of Principals at High-Performing Low-Socioeconomic High Schools</w:t>
      </w:r>
    </w:p>
    <w:p w:rsidR="00077FFE" w:rsidRDefault="00077FFE">
      <w:r>
        <w:t xml:space="preserve">Major Advisor:  </w:t>
      </w:r>
      <w:r w:rsidRPr="00A05CB9">
        <w:rPr>
          <w:noProof/>
        </w:rPr>
        <w:t>Dr. Ray Thompson</w:t>
      </w:r>
    </w:p>
    <w:p w:rsidR="00077FFE" w:rsidRDefault="00077FFE">
      <w:r>
        <w:t xml:space="preserve">Graduate Council Representative:  </w:t>
      </w:r>
      <w:r w:rsidRPr="00A05CB9">
        <w:rPr>
          <w:noProof/>
        </w:rPr>
        <w:t>Dr. Raymond Green</w:t>
      </w:r>
    </w:p>
    <w:p w:rsidR="00077FFE" w:rsidRDefault="00077FFE"/>
    <w:p w:rsidR="00077FFE" w:rsidRDefault="00077FFE"/>
    <w:sectPr w:rsidR="00077F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77FFE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016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  <w:rsid w:val="00FC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338E64"/>
  <w15:chartTrackingRefBased/>
  <w15:docId w15:val="{686F403D-5614-479C-A1B5-7703DB00F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FC4D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C4D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2022-08-30T19:54:00Z</cp:lastPrinted>
  <dcterms:created xsi:type="dcterms:W3CDTF">2022-08-30T19:52:00Z</dcterms:created>
  <dcterms:modified xsi:type="dcterms:W3CDTF">2022-08-30T19:54:00Z</dcterms:modified>
</cp:coreProperties>
</file>