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5A" w:rsidRDefault="00F3685A" w:rsidP="00F3685A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3685A" w:rsidRDefault="00F3685A" w:rsidP="00F3685A">
      <w:pPr>
        <w:spacing w:line="240" w:lineRule="atLeast"/>
        <w:rPr>
          <w:b/>
          <w:bCs/>
        </w:rPr>
      </w:pPr>
    </w:p>
    <w:p w:rsidR="00F3685A" w:rsidRDefault="00F3685A" w:rsidP="00F3685A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3685A" w:rsidRPr="00F3685A" w:rsidRDefault="00F3685A" w:rsidP="00F3685A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3685A" w:rsidRDefault="00F3685A" w:rsidP="00F3685A"/>
    <w:p w:rsidR="00F3685A" w:rsidRDefault="00F3685A" w:rsidP="00F3685A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January 2019</w:t>
      </w:r>
    </w:p>
    <w:p w:rsidR="00F3685A" w:rsidRDefault="00F3685A"/>
    <w:p w:rsidR="00F3685A" w:rsidRDefault="00F3685A"/>
    <w:p w:rsidR="00F3685A" w:rsidRDefault="00F3685A">
      <w:r>
        <w:rPr>
          <w:noProof/>
        </w:rPr>
        <w:t>Tuesday, January 15, 2019, 11:00 am</w:t>
      </w:r>
      <w:r>
        <w:t xml:space="preserve">, </w:t>
      </w:r>
      <w:r>
        <w:rPr>
          <w:noProof/>
        </w:rPr>
        <w:t>BIN 225</w:t>
      </w:r>
      <w:r>
        <w:t xml:space="preserve">, </w:t>
      </w:r>
      <w:r w:rsidRPr="00B06E04">
        <w:rPr>
          <w:b/>
          <w:noProof/>
          <w:u w:val="single"/>
        </w:rPr>
        <w:t>Kimberly Carson</w:t>
      </w:r>
      <w:r>
        <w:t xml:space="preserve">, </w:t>
      </w:r>
      <w:r>
        <w:rPr>
          <w:noProof/>
        </w:rPr>
        <w:t>Proposal Defense</w:t>
      </w:r>
    </w:p>
    <w:p w:rsidR="00F3685A" w:rsidRPr="0030430A" w:rsidRDefault="00F3685A">
      <w:pPr>
        <w:rPr>
          <w:i/>
        </w:rPr>
      </w:pPr>
      <w:r w:rsidRPr="00B06E04">
        <w:rPr>
          <w:i/>
          <w:noProof/>
        </w:rPr>
        <w:t xml:space="preserve">Compromise and Self-Efficacy in the Lives of Working Rural Women in Texas </w:t>
      </w:r>
    </w:p>
    <w:p w:rsidR="00F3685A" w:rsidRDefault="00F3685A">
      <w:r>
        <w:t xml:space="preserve">Major Advisor:  </w:t>
      </w:r>
      <w:r>
        <w:rPr>
          <w:noProof/>
        </w:rPr>
        <w:t>Dr. Steve Armstrong</w:t>
      </w:r>
    </w:p>
    <w:p w:rsidR="00F3685A" w:rsidRDefault="00F3685A">
      <w:r>
        <w:t xml:space="preserve">Graduate Council Representative:  </w:t>
      </w:r>
      <w:r>
        <w:rPr>
          <w:noProof/>
        </w:rPr>
        <w:t xml:space="preserve">Dr. Alma Mintu-Wimsatt </w:t>
      </w:r>
    </w:p>
    <w:p w:rsidR="00F3685A" w:rsidRDefault="00F3685A"/>
    <w:p w:rsidR="00F3685A" w:rsidRDefault="00F3685A">
      <w:r>
        <w:rPr>
          <w:noProof/>
        </w:rPr>
        <w:t>Thursday, January 24, 2019, 9:00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B06E04">
        <w:rPr>
          <w:b/>
          <w:noProof/>
          <w:u w:val="single"/>
        </w:rPr>
        <w:t>Jennifer Valdez</w:t>
      </w:r>
      <w:r>
        <w:t xml:space="preserve">, </w:t>
      </w:r>
      <w:r>
        <w:rPr>
          <w:noProof/>
        </w:rPr>
        <w:t>Final Defense</w:t>
      </w:r>
    </w:p>
    <w:p w:rsidR="00F3685A" w:rsidRPr="0030430A" w:rsidRDefault="00F3685A">
      <w:pPr>
        <w:rPr>
          <w:i/>
        </w:rPr>
      </w:pPr>
      <w:r w:rsidRPr="00B06E04">
        <w:rPr>
          <w:i/>
          <w:noProof/>
        </w:rPr>
        <w:t>Informing Campus Principals: A Mixed Methods Study on the Instructional Coaching Activities That Impact Teaching Practices</w:t>
      </w:r>
    </w:p>
    <w:p w:rsidR="00F3685A" w:rsidRDefault="00F3685A">
      <w:r>
        <w:t xml:space="preserve">Major Advisor:  </w:t>
      </w:r>
      <w:r>
        <w:rPr>
          <w:noProof/>
        </w:rPr>
        <w:t>Dr. Ray Thompson</w:t>
      </w:r>
    </w:p>
    <w:p w:rsidR="00F3685A" w:rsidRDefault="00F3685A"/>
    <w:p w:rsidR="00F3685A" w:rsidRDefault="00F3685A">
      <w:r>
        <w:rPr>
          <w:noProof/>
        </w:rPr>
        <w:t>Thursday, January 24, 2019,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B06E04">
        <w:rPr>
          <w:b/>
          <w:noProof/>
          <w:u w:val="single"/>
        </w:rPr>
        <w:t>Laura Myers</w:t>
      </w:r>
      <w:r>
        <w:t xml:space="preserve">, </w:t>
      </w:r>
      <w:r>
        <w:rPr>
          <w:noProof/>
        </w:rPr>
        <w:t>Final Defense</w:t>
      </w:r>
    </w:p>
    <w:p w:rsidR="00F3685A" w:rsidRPr="0030430A" w:rsidRDefault="00F3685A">
      <w:pPr>
        <w:rPr>
          <w:i/>
        </w:rPr>
      </w:pPr>
      <w:r w:rsidRPr="00B06E04">
        <w:rPr>
          <w:i/>
          <w:noProof/>
        </w:rPr>
        <w:t xml:space="preserve">Comparative Analysis of Rural to Urban Middle Schools’ Results on the STAAR Reading Exam </w:t>
      </w:r>
    </w:p>
    <w:p w:rsidR="00F3685A" w:rsidRDefault="00F3685A">
      <w:r>
        <w:t xml:space="preserve">Major Advisor:  </w:t>
      </w:r>
      <w:r>
        <w:rPr>
          <w:noProof/>
        </w:rPr>
        <w:t>Dr. Ray Thompson</w:t>
      </w:r>
    </w:p>
    <w:p w:rsidR="00F3685A" w:rsidRDefault="00F3685A">
      <w:bookmarkStart w:id="0" w:name="_GoBack"/>
      <w:bookmarkEnd w:id="0"/>
    </w:p>
    <w:p w:rsidR="00F3685A" w:rsidRDefault="00F3685A">
      <w:r>
        <w:rPr>
          <w:noProof/>
        </w:rPr>
        <w:t>Wednesday, January 30, 2019, 1:00 pm</w:t>
      </w:r>
      <w:r>
        <w:t xml:space="preserve">, </w:t>
      </w:r>
      <w:r>
        <w:rPr>
          <w:noProof/>
        </w:rPr>
        <w:t>BIN 225</w:t>
      </w:r>
      <w:r>
        <w:t xml:space="preserve">, </w:t>
      </w:r>
      <w:r w:rsidRPr="00B06E04">
        <w:rPr>
          <w:b/>
          <w:noProof/>
          <w:u w:val="single"/>
        </w:rPr>
        <w:t>Jordan Brummett</w:t>
      </w:r>
      <w:r>
        <w:t xml:space="preserve">, </w:t>
      </w:r>
      <w:r>
        <w:rPr>
          <w:noProof/>
        </w:rPr>
        <w:t>Proposal Defense</w:t>
      </w:r>
    </w:p>
    <w:p w:rsidR="00F3685A" w:rsidRPr="0030430A" w:rsidRDefault="00F3685A">
      <w:pPr>
        <w:rPr>
          <w:i/>
        </w:rPr>
      </w:pPr>
      <w:r w:rsidRPr="00B06E04">
        <w:rPr>
          <w:i/>
          <w:noProof/>
        </w:rPr>
        <w:t>Clarifying the Definitional Boundaries and Essential Characteristics of Effective Home-Based Counseling: A Delphi Study</w:t>
      </w:r>
    </w:p>
    <w:p w:rsidR="00F3685A" w:rsidRDefault="00F3685A">
      <w:r>
        <w:t xml:space="preserve">Major Advisor:  </w:t>
      </w:r>
      <w:r>
        <w:rPr>
          <w:noProof/>
        </w:rPr>
        <w:t>Dr. Linda Ball</w:t>
      </w:r>
    </w:p>
    <w:p w:rsidR="00F3685A" w:rsidRDefault="00F3685A">
      <w:r>
        <w:t xml:space="preserve">Graduate Council Representative:  </w:t>
      </w:r>
      <w:r>
        <w:rPr>
          <w:noProof/>
        </w:rPr>
        <w:t xml:space="preserve">Brian Weaver </w:t>
      </w:r>
    </w:p>
    <w:p w:rsidR="00F3685A" w:rsidRDefault="00F3685A"/>
    <w:p w:rsidR="00F3685A" w:rsidRDefault="00F3685A"/>
    <w:sectPr w:rsidR="00F368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xtTS0MDC0MDQ0NjVS0lEKTi0uzszPAykwqgUAhb/AECwAAAA="/>
  </w:docVars>
  <w:rsids>
    <w:rsidRoot w:val="008251C5"/>
    <w:rsid w:val="00003CA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A0AC2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3685A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2019-01-08T22:12:00Z</dcterms:created>
  <dcterms:modified xsi:type="dcterms:W3CDTF">2019-01-08T22:20:00Z</dcterms:modified>
</cp:coreProperties>
</file>