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0BE" w:rsidRDefault="00216C42" w:rsidP="008404D4">
      <w:r>
        <w:t>Appro</w:t>
      </w:r>
      <w:r w:rsidR="007671EA">
        <w:t>ved</w:t>
      </w:r>
      <w:r w:rsidR="00F310BE">
        <w:t xml:space="preserve"> </w:t>
      </w:r>
      <w:r w:rsidR="001C61AE">
        <w:t xml:space="preserve">statement for inclusion in university publications (i.e. </w:t>
      </w:r>
      <w:r w:rsidR="00C41B4D">
        <w:t xml:space="preserve">Syllabi, </w:t>
      </w:r>
      <w:r w:rsidR="001C61AE">
        <w:t>Faculty Handbook, Undergrad</w:t>
      </w:r>
      <w:r>
        <w:t>uate a</w:t>
      </w:r>
      <w:r w:rsidR="001C61AE">
        <w:t>nd Grad</w:t>
      </w:r>
      <w:r>
        <w:t>uate</w:t>
      </w:r>
      <w:bookmarkStart w:id="0" w:name="_GoBack"/>
      <w:bookmarkEnd w:id="0"/>
      <w:r w:rsidR="001C61AE">
        <w:t xml:space="preserve"> Catalog, Student Guidebook …)</w:t>
      </w:r>
    </w:p>
    <w:p w:rsidR="008404D4" w:rsidRDefault="008404D4" w:rsidP="008404D4">
      <w:pPr>
        <w:jc w:val="center"/>
      </w:pPr>
      <w:r>
        <w:t>Campus Concealed Carry</w:t>
      </w:r>
    </w:p>
    <w:p w:rsidR="008404D4" w:rsidRDefault="008404D4" w:rsidP="008404D4">
      <w:r>
        <w:t xml:space="preserve">Texas </w:t>
      </w:r>
      <w:r w:rsidR="00377872">
        <w:t>S</w:t>
      </w:r>
      <w:r w:rsidR="00167DAD">
        <w:t xml:space="preserve">enate </w:t>
      </w:r>
      <w:r w:rsidR="00377872">
        <w:t>B</w:t>
      </w:r>
      <w:r w:rsidR="00167DAD">
        <w:t xml:space="preserve">ill </w:t>
      </w:r>
      <w:r w:rsidR="00377872">
        <w:t>-</w:t>
      </w:r>
      <w:r w:rsidR="00167DAD">
        <w:t xml:space="preserve"> </w:t>
      </w:r>
      <w:r w:rsidR="00377872">
        <w:t xml:space="preserve">11 </w:t>
      </w:r>
      <w:r w:rsidR="009F0C2F">
        <w:t xml:space="preserve">(Government Code 411.2031, et al.) </w:t>
      </w:r>
      <w:r w:rsidR="00CC3744">
        <w:t>authorizes the carrying of a concealed handgun</w:t>
      </w:r>
      <w:r>
        <w:t xml:space="preserve"> </w:t>
      </w:r>
      <w:r w:rsidR="00167DAD">
        <w:t>in</w:t>
      </w:r>
      <w:r>
        <w:t xml:space="preserve"> Texas A&amp;M University-Commerce </w:t>
      </w:r>
      <w:r w:rsidR="00167DAD">
        <w:t>buildings</w:t>
      </w:r>
      <w:r>
        <w:t xml:space="preserve"> only </w:t>
      </w:r>
      <w:r w:rsidR="00321403">
        <w:t xml:space="preserve">by </w:t>
      </w:r>
      <w:r>
        <w:t xml:space="preserve">persons who have been issued and are in possession of a Texas License to Carry </w:t>
      </w:r>
      <w:r w:rsidR="009F0C2F">
        <w:t>a Handgun</w:t>
      </w:r>
      <w:r w:rsidR="009363D2">
        <w:t>.</w:t>
      </w:r>
      <w:r>
        <w:t xml:space="preserve"> </w:t>
      </w:r>
      <w:r w:rsidR="009363D2">
        <w:t>Q</w:t>
      </w:r>
      <w:r w:rsidR="008B2EE9">
        <w:t xml:space="preserve">ualified law enforcement officers </w:t>
      </w:r>
      <w:r>
        <w:t>or</w:t>
      </w:r>
      <w:r w:rsidR="008B2EE9">
        <w:t xml:space="preserve"> those</w:t>
      </w:r>
      <w:r>
        <w:t xml:space="preserve"> who are otherwise authorized to carry a concealed </w:t>
      </w:r>
      <w:r w:rsidR="00CC3744">
        <w:t>handgun</w:t>
      </w:r>
      <w:r>
        <w:t xml:space="preserve"> in the </w:t>
      </w:r>
      <w:r w:rsidR="00CC3744">
        <w:t>S</w:t>
      </w:r>
      <w:r>
        <w:t xml:space="preserve">tate of Texas </w:t>
      </w:r>
      <w:r w:rsidR="00BA3C6B">
        <w:t xml:space="preserve">are </w:t>
      </w:r>
      <w:r w:rsidR="009363D2">
        <w:t xml:space="preserve">also </w:t>
      </w:r>
      <w:r>
        <w:t>permitted to do so</w:t>
      </w:r>
      <w:r w:rsidR="00167DAD" w:rsidRPr="00167DAD">
        <w:t xml:space="preserve">. Pursuant to </w:t>
      </w:r>
      <w:r w:rsidR="009F0C2F">
        <w:t>Penal Code (</w:t>
      </w:r>
      <w:r w:rsidR="00167DAD" w:rsidRPr="00167DAD">
        <w:t>PC</w:t>
      </w:r>
      <w:r w:rsidR="009F0C2F">
        <w:t>)</w:t>
      </w:r>
      <w:r w:rsidR="00167DAD" w:rsidRPr="00167DAD">
        <w:t xml:space="preserve"> 46.035 and A&amp;</w:t>
      </w:r>
      <w:r w:rsidR="00ED7027" w:rsidRPr="00167DAD">
        <w:t>M</w:t>
      </w:r>
      <w:r w:rsidR="00ED7027">
        <w:t>-</w:t>
      </w:r>
      <w:r w:rsidR="00167DAD" w:rsidRPr="00167DAD">
        <w:t xml:space="preserve">Commerce Rule 34.06.02.R1, </w:t>
      </w:r>
      <w:r w:rsidR="009F0C2F">
        <w:t>license</w:t>
      </w:r>
      <w:r w:rsidR="00167DAD" w:rsidRPr="00167DAD">
        <w:t xml:space="preserve"> holders may not </w:t>
      </w:r>
      <w:r w:rsidR="00CC3744">
        <w:t>carry a concealed handgun</w:t>
      </w:r>
      <w:r w:rsidR="00167DAD" w:rsidRPr="00167DAD">
        <w:t xml:space="preserve"> in restricted locations. For a list of locations, please refer to ((</w:t>
      </w:r>
      <w:hyperlink r:id="rId6" w:history="1">
        <w:r w:rsidR="00167DAD" w:rsidRPr="000002B6">
          <w:rPr>
            <w:rStyle w:val="Hyperlink"/>
          </w:rPr>
          <w:t>http://www.tamuc.edu/aboutUs/policiesProceduresStandardsStatements/rulesProcedures/34SafetyOfEmployeesAndStudents/34.06.02.R1.pdf</w:t>
        </w:r>
      </w:hyperlink>
      <w:r w:rsidR="00167DAD" w:rsidRPr="00167DAD">
        <w:t>) and/or consult your event organizer).  Pursuant to PC 46.035, the open carry</w:t>
      </w:r>
      <w:r w:rsidR="00057974">
        <w:t>ing</w:t>
      </w:r>
      <w:r w:rsidR="00167DAD" w:rsidRPr="00167DAD">
        <w:t xml:space="preserve"> of </w:t>
      </w:r>
      <w:r w:rsidR="00057974">
        <w:t>handguns</w:t>
      </w:r>
      <w:r w:rsidR="00167DAD" w:rsidRPr="00167DAD">
        <w:t xml:space="preserve"> </w:t>
      </w:r>
      <w:r w:rsidR="00102B24">
        <w:t>is</w:t>
      </w:r>
      <w:r w:rsidR="00167DAD" w:rsidRPr="00167DAD">
        <w:t xml:space="preserve"> prohibited on all A&amp;M-Commerce campuses. </w:t>
      </w:r>
      <w:r w:rsidR="00377872">
        <w:t xml:space="preserve">Report violations to the </w:t>
      </w:r>
      <w:r w:rsidR="00F310BE">
        <w:t>University Police</w:t>
      </w:r>
      <w:r w:rsidR="00377872">
        <w:t xml:space="preserve"> Department at 903-886-5868 or 9-1-1.</w:t>
      </w:r>
      <w:r>
        <w:t xml:space="preserve"> </w:t>
      </w:r>
    </w:p>
    <w:p w:rsidR="00E85B8E" w:rsidRDefault="00E85B8E" w:rsidP="008404D4"/>
    <w:sectPr w:rsidR="00E85B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6F7D58"/>
    <w:multiLevelType w:val="hybridMultilevel"/>
    <w:tmpl w:val="F85A3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PersonalInformation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4D4"/>
    <w:rsid w:val="000002B6"/>
    <w:rsid w:val="00057974"/>
    <w:rsid w:val="00102B24"/>
    <w:rsid w:val="00132B41"/>
    <w:rsid w:val="00167DAD"/>
    <w:rsid w:val="001C61AE"/>
    <w:rsid w:val="001D6D8A"/>
    <w:rsid w:val="00216C42"/>
    <w:rsid w:val="00232467"/>
    <w:rsid w:val="00241E66"/>
    <w:rsid w:val="00321403"/>
    <w:rsid w:val="00377872"/>
    <w:rsid w:val="005D6F2C"/>
    <w:rsid w:val="006778BF"/>
    <w:rsid w:val="007671EA"/>
    <w:rsid w:val="00790D93"/>
    <w:rsid w:val="00797CE1"/>
    <w:rsid w:val="008115EB"/>
    <w:rsid w:val="008404D4"/>
    <w:rsid w:val="008B2EE9"/>
    <w:rsid w:val="009363D2"/>
    <w:rsid w:val="009B2478"/>
    <w:rsid w:val="009F0C2F"/>
    <w:rsid w:val="00AB0427"/>
    <w:rsid w:val="00B65E90"/>
    <w:rsid w:val="00BA3C6B"/>
    <w:rsid w:val="00C41B4D"/>
    <w:rsid w:val="00C864C7"/>
    <w:rsid w:val="00CC3744"/>
    <w:rsid w:val="00CE1635"/>
    <w:rsid w:val="00D659C4"/>
    <w:rsid w:val="00E5642B"/>
    <w:rsid w:val="00E85B8E"/>
    <w:rsid w:val="00ED7027"/>
    <w:rsid w:val="00F3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04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2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47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F0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C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C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C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C2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002B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02B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04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2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47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F0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C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C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C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C2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002B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02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muc.edu/aboutUs/policiesProceduresStandardsStatements/rulesProcedures/34SafetyOfEmployeesAndStudents/34.06.02.R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1253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2016-05-05T13:20:00Z</dcterms:created>
  <dcterms:modified xsi:type="dcterms:W3CDTF">2016-05-05T13:20:00Z</dcterms:modified>
</cp:coreProperties>
</file>