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4F" w:rsidRDefault="009F284F" w:rsidP="009F284F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9F284F" w:rsidRDefault="009F284F" w:rsidP="009F284F">
      <w:pPr>
        <w:spacing w:line="240" w:lineRule="atLeast"/>
        <w:rPr>
          <w:b/>
          <w:bCs/>
        </w:rPr>
      </w:pPr>
    </w:p>
    <w:p w:rsidR="009F284F" w:rsidRDefault="009F284F" w:rsidP="009F284F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9F284F" w:rsidRDefault="009F284F" w:rsidP="009F284F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9F284F" w:rsidRDefault="009F284F" w:rsidP="009F284F">
      <w:pPr>
        <w:spacing w:line="240" w:lineRule="atLeast"/>
        <w:rPr>
          <w:b/>
          <w:bCs/>
        </w:rPr>
      </w:pPr>
    </w:p>
    <w:p w:rsidR="009F284F" w:rsidRDefault="009F284F" w:rsidP="009F284F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February 1, 2016</w:t>
      </w:r>
    </w:p>
    <w:p w:rsidR="009F284F" w:rsidRDefault="009F284F" w:rsidP="009F284F"/>
    <w:p w:rsidR="009F284F" w:rsidRDefault="009F284F" w:rsidP="009F284F">
      <w:pPr>
        <w:rPr>
          <w:b/>
          <w:bCs/>
        </w:rPr>
      </w:pPr>
      <w:r>
        <w:rPr>
          <w:b/>
          <w:bCs/>
        </w:rPr>
        <w:t>RE:            Schedule of Proposal Defenses &amp; Final Defenses for February 2016</w:t>
      </w:r>
    </w:p>
    <w:p w:rsidR="009F284F" w:rsidRDefault="009F284F" w:rsidP="009F284F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9F284F" w:rsidRDefault="009F284F"/>
    <w:p w:rsidR="009F284F" w:rsidRDefault="009F284F">
      <w:r>
        <w:rPr>
          <w:noProof/>
        </w:rPr>
        <w:t>Mon., Feb 1, 2:00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95AEB">
        <w:rPr>
          <w:b/>
          <w:noProof/>
          <w:u w:val="single"/>
        </w:rPr>
        <w:t>Susie Warley</w:t>
      </w:r>
      <w:r>
        <w:t xml:space="preserve">, </w:t>
      </w:r>
      <w:r>
        <w:rPr>
          <w:noProof/>
        </w:rPr>
        <w:t>Proposal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>Coleridgean Composing Principles: Presaging Cognitive Linguistics</w:t>
      </w:r>
    </w:p>
    <w:p w:rsidR="009F284F" w:rsidRDefault="009F284F">
      <w:r>
        <w:t xml:space="preserve">Major Advisor:  </w:t>
      </w:r>
      <w:r>
        <w:rPr>
          <w:noProof/>
        </w:rPr>
        <w:t>Dr. Kathryn Jacobs</w:t>
      </w:r>
    </w:p>
    <w:p w:rsidR="009F284F" w:rsidRDefault="009F284F">
      <w:r>
        <w:t xml:space="preserve">Graduate Council Representative:  </w:t>
      </w:r>
      <w:r>
        <w:rPr>
          <w:noProof/>
        </w:rPr>
        <w:t>Dr. Jon Travis</w:t>
      </w:r>
    </w:p>
    <w:p w:rsidR="009F284F" w:rsidRDefault="009F284F"/>
    <w:p w:rsidR="009F284F" w:rsidRDefault="009F284F">
      <w:r>
        <w:rPr>
          <w:noProof/>
        </w:rPr>
        <w:t>Wed., Feb. 3, 1:00 pm</w:t>
      </w:r>
      <w:r>
        <w:t xml:space="preserve">, </w:t>
      </w:r>
      <w:r>
        <w:rPr>
          <w:noProof/>
        </w:rPr>
        <w:t>EDS 103</w:t>
      </w:r>
      <w:r>
        <w:t xml:space="preserve">, </w:t>
      </w:r>
      <w:r w:rsidRPr="00795AEB">
        <w:rPr>
          <w:b/>
          <w:noProof/>
          <w:u w:val="single"/>
        </w:rPr>
        <w:t>Mona McWhorter</w:t>
      </w:r>
      <w:r>
        <w:t xml:space="preserve">, </w:t>
      </w:r>
      <w:r>
        <w:rPr>
          <w:noProof/>
        </w:rPr>
        <w:t>Proposal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>Academic Vocabulary: Exploring How Adolescent English Learners Acquire Vocabulary Knowledge in a Middle School Newcomer Program</w:t>
      </w:r>
    </w:p>
    <w:p w:rsidR="009F284F" w:rsidRDefault="009F284F">
      <w:r>
        <w:t xml:space="preserve">Major Advisor:  </w:t>
      </w:r>
      <w:r>
        <w:rPr>
          <w:noProof/>
        </w:rPr>
        <w:t>Dr. Sherri Colby</w:t>
      </w:r>
    </w:p>
    <w:p w:rsidR="009F284F" w:rsidRDefault="009F284F">
      <w:r>
        <w:t xml:space="preserve">Graduate Council Representative:  </w:t>
      </w:r>
      <w:r>
        <w:rPr>
          <w:noProof/>
        </w:rPr>
        <w:t>Dr. David Scott</w:t>
      </w:r>
    </w:p>
    <w:p w:rsidR="009F284F" w:rsidRDefault="009F284F"/>
    <w:p w:rsidR="009F284F" w:rsidRDefault="009F284F">
      <w:r>
        <w:rPr>
          <w:noProof/>
        </w:rPr>
        <w:t>Tue., Feb. 9, 10:30 am</w:t>
      </w:r>
      <w:r>
        <w:t xml:space="preserve">, </w:t>
      </w:r>
      <w:r>
        <w:rPr>
          <w:noProof/>
        </w:rPr>
        <w:t>EDS 101 and MPLX 131</w:t>
      </w:r>
      <w:r>
        <w:t xml:space="preserve">, </w:t>
      </w:r>
      <w:r w:rsidRPr="00795AEB">
        <w:rPr>
          <w:b/>
          <w:noProof/>
          <w:u w:val="single"/>
        </w:rPr>
        <w:t>Laura Flynn</w:t>
      </w:r>
      <w:r>
        <w:t xml:space="preserve">, </w:t>
      </w:r>
      <w:r>
        <w:rPr>
          <w:noProof/>
        </w:rPr>
        <w:t>Proposal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 xml:space="preserve">Examining the Dynamic of Classroom Management, Classroom Environment, and Student Choice: An Action Research Ethnography </w:t>
      </w:r>
    </w:p>
    <w:p w:rsidR="009F284F" w:rsidRDefault="009F284F">
      <w:r>
        <w:t xml:space="preserve">Major Advisor:  </w:t>
      </w:r>
      <w:r>
        <w:rPr>
          <w:noProof/>
        </w:rPr>
        <w:t>Dr. Sherri Colby</w:t>
      </w:r>
    </w:p>
    <w:p w:rsidR="009F284F" w:rsidRDefault="009F284F">
      <w:r>
        <w:t xml:space="preserve">Graduate Council Representative:  </w:t>
      </w:r>
      <w:r>
        <w:rPr>
          <w:noProof/>
        </w:rPr>
        <w:t>Dr. William Kuracina</w:t>
      </w:r>
    </w:p>
    <w:p w:rsidR="009F284F" w:rsidRDefault="009F284F"/>
    <w:p w:rsidR="009F284F" w:rsidRDefault="009F284F">
      <w:r>
        <w:rPr>
          <w:noProof/>
        </w:rPr>
        <w:t>Fri., Feb. 19,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95AEB">
        <w:rPr>
          <w:b/>
          <w:noProof/>
          <w:u w:val="single"/>
        </w:rPr>
        <w:t>Angela Shokouhi</w:t>
      </w:r>
      <w:r>
        <w:t xml:space="preserve">, </w:t>
      </w:r>
      <w:r>
        <w:rPr>
          <w:noProof/>
        </w:rPr>
        <w:t>Proposal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>The Use of Personal Awareness in Counselor Education and Supervision: A Qualitative Study</w:t>
      </w:r>
    </w:p>
    <w:p w:rsidR="009F284F" w:rsidRDefault="009F284F">
      <w:r>
        <w:t xml:space="preserve">Major Advisor:  </w:t>
      </w:r>
      <w:r>
        <w:rPr>
          <w:noProof/>
        </w:rPr>
        <w:t>Dr. Chris Simpson</w:t>
      </w:r>
    </w:p>
    <w:p w:rsidR="009F284F" w:rsidRDefault="009F284F">
      <w:r>
        <w:t xml:space="preserve">Graduate Council Representative:  </w:t>
      </w:r>
      <w:r>
        <w:rPr>
          <w:noProof/>
        </w:rPr>
        <w:t>Dr. Charlotte Larkin</w:t>
      </w:r>
    </w:p>
    <w:p w:rsidR="009F284F" w:rsidRDefault="009F284F"/>
    <w:p w:rsidR="009F284F" w:rsidRDefault="009F284F">
      <w:r>
        <w:rPr>
          <w:noProof/>
        </w:rPr>
        <w:t>Tue., Feb. 23,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5AEB">
        <w:rPr>
          <w:b/>
          <w:noProof/>
          <w:u w:val="single"/>
        </w:rPr>
        <w:t>Jasmine Ervins</w:t>
      </w:r>
      <w:r>
        <w:t xml:space="preserve">, </w:t>
      </w:r>
      <w:r>
        <w:rPr>
          <w:noProof/>
        </w:rPr>
        <w:t>Proposal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>Mathematics Achievement of Low Socioeconomic Minorities in Title 1 and Non-Title 1 Schools</w:t>
      </w:r>
    </w:p>
    <w:p w:rsidR="009F284F" w:rsidRDefault="009F284F">
      <w:r>
        <w:t xml:space="preserve">Major Advisor:  </w:t>
      </w:r>
      <w:r>
        <w:rPr>
          <w:noProof/>
        </w:rPr>
        <w:t>Dr. Melissa Arrambide</w:t>
      </w:r>
    </w:p>
    <w:p w:rsidR="009F284F" w:rsidRDefault="009F284F">
      <w:r>
        <w:t xml:space="preserve">Graduate Council Representative:  </w:t>
      </w:r>
      <w:r>
        <w:rPr>
          <w:noProof/>
        </w:rPr>
        <w:t>Dr. Matt Wood</w:t>
      </w:r>
    </w:p>
    <w:p w:rsidR="009F284F" w:rsidRDefault="009F284F"/>
    <w:p w:rsidR="009F284F" w:rsidRDefault="009F284F">
      <w:r>
        <w:rPr>
          <w:noProof/>
        </w:rPr>
        <w:t>Mon., Feb. 29, 10:00 am</w:t>
      </w:r>
      <w:r>
        <w:t xml:space="preserve">, </w:t>
      </w:r>
      <w:r>
        <w:rPr>
          <w:noProof/>
        </w:rPr>
        <w:t>BA 248/MPLX 120</w:t>
      </w:r>
      <w:r>
        <w:t xml:space="preserve">, </w:t>
      </w:r>
      <w:r w:rsidRPr="00795AEB">
        <w:rPr>
          <w:b/>
          <w:noProof/>
          <w:u w:val="single"/>
        </w:rPr>
        <w:t>Dana Jobe</w:t>
      </w:r>
      <w:r>
        <w:t xml:space="preserve">, </w:t>
      </w:r>
      <w:r>
        <w:rPr>
          <w:noProof/>
        </w:rPr>
        <w:t>Final Defense</w:t>
      </w:r>
    </w:p>
    <w:p w:rsidR="009F284F" w:rsidRPr="0030430A" w:rsidRDefault="009F284F">
      <w:pPr>
        <w:rPr>
          <w:i/>
        </w:rPr>
      </w:pPr>
      <w:r w:rsidRPr="00795AEB">
        <w:rPr>
          <w:i/>
          <w:noProof/>
        </w:rPr>
        <w:t>Th Affective Factors That Influence the Self-Perception of African-American Males in Grades 3.4. and 5</w:t>
      </w:r>
    </w:p>
    <w:p w:rsidR="009F284F" w:rsidRDefault="009F284F">
      <w:r>
        <w:t xml:space="preserve">Major Advisor:  </w:t>
      </w:r>
      <w:r>
        <w:rPr>
          <w:noProof/>
        </w:rPr>
        <w:t>Dr. Jennifer Sennette</w:t>
      </w:r>
    </w:p>
    <w:p w:rsidR="009F284F" w:rsidRDefault="009F284F">
      <w:r>
        <w:t xml:space="preserve">Graduate Council Representative:  </w:t>
      </w:r>
      <w:r>
        <w:rPr>
          <w:noProof/>
        </w:rPr>
        <w:t>Dr. Tabitha Adkins</w:t>
      </w:r>
    </w:p>
    <w:p w:rsidR="009F284F" w:rsidRDefault="009F284F"/>
    <w:p w:rsidR="009F284F" w:rsidRDefault="009F284F"/>
    <w:sectPr w:rsidR="009F28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239D6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284F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DE7B48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2016-02-01T21:51:00Z</cp:lastPrinted>
  <dcterms:created xsi:type="dcterms:W3CDTF">2016-02-01T21:50:00Z</dcterms:created>
  <dcterms:modified xsi:type="dcterms:W3CDTF">2016-02-01T21:51:00Z</dcterms:modified>
</cp:coreProperties>
</file>