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0A6" w:rsidRDefault="004220A6" w:rsidP="004220A6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4220A6" w:rsidRDefault="004220A6" w:rsidP="004220A6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4220A6" w:rsidRDefault="004220A6" w:rsidP="004220A6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4220A6" w:rsidRDefault="004220A6" w:rsidP="004220A6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April 6</w:t>
      </w:r>
      <w:r>
        <w:rPr>
          <w:rFonts w:ascii="Times New Roman" w:hAnsi="Times New Roman"/>
        </w:rPr>
        <w:t>, 2015</w:t>
      </w:r>
    </w:p>
    <w:p w:rsidR="004220A6" w:rsidRDefault="004220A6" w:rsidP="004220A6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April</w:t>
      </w:r>
      <w:r>
        <w:rPr>
          <w:b/>
          <w:bCs/>
        </w:rPr>
        <w:t xml:space="preserve"> 2015</w:t>
      </w:r>
    </w:p>
    <w:p w:rsidR="004220A6" w:rsidRDefault="004220A6" w:rsidP="004220A6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4220A6" w:rsidRDefault="004220A6"/>
    <w:p w:rsidR="004220A6" w:rsidRDefault="004220A6">
      <w:r>
        <w:rPr>
          <w:noProof/>
        </w:rPr>
        <w:t>Tue., Apr. 7,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C823DD">
        <w:rPr>
          <w:b/>
          <w:noProof/>
          <w:u w:val="single"/>
        </w:rPr>
        <w:t>Keith Ellis</w:t>
      </w:r>
      <w:r>
        <w:t xml:space="preserve">, </w:t>
      </w:r>
      <w:r>
        <w:rPr>
          <w:noProof/>
        </w:rPr>
        <w:t>Proposal Defense</w:t>
      </w:r>
    </w:p>
    <w:p w:rsidR="004220A6" w:rsidRPr="0030430A" w:rsidRDefault="004220A6">
      <w:pPr>
        <w:rPr>
          <w:i/>
        </w:rPr>
      </w:pPr>
      <w:r w:rsidRPr="00C823DD">
        <w:rPr>
          <w:i/>
          <w:noProof/>
        </w:rPr>
        <w:t>Principal Perceptions in a Large Urban School District in Texas: Year One of a New Teacher Evaluation Instrument</w:t>
      </w:r>
    </w:p>
    <w:p w:rsidR="004220A6" w:rsidRDefault="004220A6">
      <w:r>
        <w:t xml:space="preserve">Major Advisor:  </w:t>
      </w:r>
      <w:r>
        <w:rPr>
          <w:noProof/>
        </w:rPr>
        <w:t>Dr. Art Borgemenke</w:t>
      </w:r>
    </w:p>
    <w:p w:rsidR="004220A6" w:rsidRDefault="004220A6">
      <w:r>
        <w:t xml:space="preserve">Graduate Council Representative:  </w:t>
      </w:r>
      <w:r>
        <w:rPr>
          <w:noProof/>
        </w:rPr>
        <w:t>Dr. Matt Wood</w:t>
      </w:r>
    </w:p>
    <w:p w:rsidR="004220A6" w:rsidRDefault="004220A6"/>
    <w:p w:rsidR="004220A6" w:rsidRDefault="004220A6">
      <w:r>
        <w:rPr>
          <w:noProof/>
        </w:rPr>
        <w:t>Tue., Apr. 7,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C823DD">
        <w:rPr>
          <w:b/>
          <w:noProof/>
          <w:u w:val="single"/>
        </w:rPr>
        <w:t>Tara Lewis</w:t>
      </w:r>
      <w:r>
        <w:t xml:space="preserve">, </w:t>
      </w:r>
      <w:r>
        <w:rPr>
          <w:noProof/>
        </w:rPr>
        <w:t>Proposal Defense</w:t>
      </w:r>
    </w:p>
    <w:p w:rsidR="004220A6" w:rsidRPr="0030430A" w:rsidRDefault="004220A6">
      <w:pPr>
        <w:rPr>
          <w:i/>
        </w:rPr>
      </w:pPr>
      <w:r w:rsidRPr="00C823DD">
        <w:rPr>
          <w:i/>
          <w:noProof/>
        </w:rPr>
        <w:t>Transgender Student Experience: Interactions with Faculty and Peers in the College Classroom</w:t>
      </w:r>
    </w:p>
    <w:p w:rsidR="004220A6" w:rsidRDefault="004220A6">
      <w:r>
        <w:t xml:space="preserve">Major Advisor:  </w:t>
      </w:r>
      <w:r>
        <w:rPr>
          <w:noProof/>
        </w:rPr>
        <w:t>Dr. Joyce Scott</w:t>
      </w:r>
    </w:p>
    <w:p w:rsidR="004220A6" w:rsidRDefault="004220A6">
      <w:r>
        <w:t xml:space="preserve">Graduate Council Representative:  </w:t>
      </w:r>
      <w:r>
        <w:rPr>
          <w:noProof/>
        </w:rPr>
        <w:t>Dr. Stephen Reysen</w:t>
      </w:r>
    </w:p>
    <w:p w:rsidR="004220A6" w:rsidRDefault="004220A6"/>
    <w:p w:rsidR="004220A6" w:rsidRDefault="004220A6">
      <w:r>
        <w:rPr>
          <w:noProof/>
        </w:rPr>
        <w:t>Fri., Apr. 10, 3:30 pm</w:t>
      </w:r>
      <w:r>
        <w:t xml:space="preserve">, </w:t>
      </w:r>
      <w:r>
        <w:rPr>
          <w:noProof/>
        </w:rPr>
        <w:t>Hall of Lang. 134</w:t>
      </w:r>
      <w:r>
        <w:t xml:space="preserve">, </w:t>
      </w:r>
      <w:r w:rsidRPr="00C823DD">
        <w:rPr>
          <w:b/>
          <w:noProof/>
          <w:u w:val="single"/>
        </w:rPr>
        <w:t>Sara Miller</w:t>
      </w:r>
      <w:r>
        <w:t xml:space="preserve">, </w:t>
      </w:r>
      <w:r>
        <w:rPr>
          <w:noProof/>
        </w:rPr>
        <w:t>Proposal Defense</w:t>
      </w:r>
    </w:p>
    <w:p w:rsidR="004220A6" w:rsidRPr="0030430A" w:rsidRDefault="004220A6">
      <w:pPr>
        <w:rPr>
          <w:i/>
        </w:rPr>
      </w:pPr>
      <w:r w:rsidRPr="00C823DD">
        <w:rPr>
          <w:i/>
          <w:noProof/>
        </w:rPr>
        <w:t>Of Planchettes and Pickets: Spiritualism , the New Woman, and Literary Modernism, 1880-1930</w:t>
      </w:r>
    </w:p>
    <w:p w:rsidR="004220A6" w:rsidRDefault="004220A6">
      <w:r>
        <w:t xml:space="preserve">Major Advisor:  </w:t>
      </w:r>
      <w:r>
        <w:rPr>
          <w:noProof/>
        </w:rPr>
        <w:t>Dr. Karen Roggenkamp</w:t>
      </w:r>
    </w:p>
    <w:p w:rsidR="004220A6" w:rsidRDefault="004220A6">
      <w:r>
        <w:t xml:space="preserve">Graduate Council Representative:  </w:t>
      </w:r>
      <w:r>
        <w:rPr>
          <w:noProof/>
        </w:rPr>
        <w:t>Dr. Asli Ogunc</w:t>
      </w:r>
    </w:p>
    <w:p w:rsidR="004220A6" w:rsidRDefault="004220A6"/>
    <w:p w:rsidR="004220A6" w:rsidRDefault="004220A6">
      <w:r>
        <w:rPr>
          <w:noProof/>
        </w:rPr>
        <w:t>Wed., Apr. 15, 10:30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C823DD">
        <w:rPr>
          <w:b/>
          <w:noProof/>
          <w:u w:val="single"/>
        </w:rPr>
        <w:t>Kristian Fischer</w:t>
      </w:r>
      <w:r>
        <w:t xml:space="preserve">, </w:t>
      </w:r>
      <w:r>
        <w:rPr>
          <w:noProof/>
        </w:rPr>
        <w:t>Proposal Defense</w:t>
      </w:r>
    </w:p>
    <w:p w:rsidR="004220A6" w:rsidRPr="0030430A" w:rsidRDefault="004220A6">
      <w:pPr>
        <w:rPr>
          <w:i/>
        </w:rPr>
      </w:pPr>
      <w:r w:rsidRPr="00C823DD">
        <w:rPr>
          <w:i/>
          <w:noProof/>
        </w:rPr>
        <w:t>An Assessment of the Alignment of Texas Secondary Education Science Standards and Texas College and Career Readiness Standards in Reference to Reform Initiatives of P-16 Systems in Science, Technology, Engineering, and Mathematics</w:t>
      </w:r>
    </w:p>
    <w:p w:rsidR="004220A6" w:rsidRDefault="004220A6">
      <w:r>
        <w:t xml:space="preserve">Major Advisor:  </w:t>
      </w:r>
      <w:r>
        <w:rPr>
          <w:noProof/>
        </w:rPr>
        <w:t>Dr. Charlotte Larkin</w:t>
      </w:r>
    </w:p>
    <w:p w:rsidR="004220A6" w:rsidRDefault="004220A6">
      <w:r>
        <w:t xml:space="preserve">Graduate Council Representative:  </w:t>
      </w:r>
      <w:r>
        <w:rPr>
          <w:noProof/>
        </w:rPr>
        <w:t>Dr. Elvira White-Lewis</w:t>
      </w:r>
    </w:p>
    <w:p w:rsidR="004220A6" w:rsidRDefault="004220A6"/>
    <w:p w:rsidR="004220A6" w:rsidRDefault="004220A6">
      <w:r>
        <w:rPr>
          <w:noProof/>
        </w:rPr>
        <w:t>Wed., Apr. 15, 2:00 pm</w:t>
      </w:r>
      <w:r>
        <w:t xml:space="preserve">, </w:t>
      </w:r>
      <w:r>
        <w:rPr>
          <w:noProof/>
        </w:rPr>
        <w:t>Hall of Lang 134</w:t>
      </w:r>
      <w:r>
        <w:t xml:space="preserve">, </w:t>
      </w:r>
      <w:r w:rsidRPr="00C823DD">
        <w:rPr>
          <w:b/>
          <w:noProof/>
          <w:u w:val="single"/>
        </w:rPr>
        <w:t>Billy Joe Lancaster</w:t>
      </w:r>
      <w:r>
        <w:t xml:space="preserve">, </w:t>
      </w:r>
      <w:r>
        <w:rPr>
          <w:noProof/>
        </w:rPr>
        <w:t>Proposal Defense</w:t>
      </w:r>
    </w:p>
    <w:p w:rsidR="004220A6" w:rsidRPr="0030430A" w:rsidRDefault="004220A6">
      <w:pPr>
        <w:rPr>
          <w:i/>
        </w:rPr>
      </w:pPr>
      <w:r w:rsidRPr="00C823DD">
        <w:rPr>
          <w:i/>
          <w:noProof/>
        </w:rPr>
        <w:t>John Steinbeck’s Economics of Behavior: A Social Exchange Reading of In Dubious Battle, Of Mice and Men, The Grapes of Wrath, Tortilla Flat, Cannery Row, and Sweet Thursday</w:t>
      </w:r>
    </w:p>
    <w:p w:rsidR="004220A6" w:rsidRDefault="004220A6">
      <w:r>
        <w:t xml:space="preserve">Major Advisor:  </w:t>
      </w:r>
      <w:r>
        <w:rPr>
          <w:noProof/>
        </w:rPr>
        <w:t>Dr. Karen Roggenkamp</w:t>
      </w:r>
    </w:p>
    <w:p w:rsidR="004220A6" w:rsidRDefault="004220A6">
      <w:r>
        <w:t xml:space="preserve">Graduate Council Representative:  </w:t>
      </w:r>
      <w:r>
        <w:rPr>
          <w:noProof/>
        </w:rPr>
        <w:t>Dr. Jiaming Sun</w:t>
      </w:r>
    </w:p>
    <w:p w:rsidR="004220A6" w:rsidRDefault="004220A6"/>
    <w:p w:rsidR="004220A6" w:rsidRDefault="004220A6">
      <w:r>
        <w:rPr>
          <w:noProof/>
        </w:rPr>
        <w:t>Thur., Apr. 16,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C823DD">
        <w:rPr>
          <w:b/>
          <w:noProof/>
          <w:u w:val="single"/>
        </w:rPr>
        <w:t>Cheryl Urbanovsky</w:t>
      </w:r>
      <w:r>
        <w:t xml:space="preserve">, </w:t>
      </w:r>
      <w:r>
        <w:rPr>
          <w:noProof/>
        </w:rPr>
        <w:t>Proposal Defense</w:t>
      </w:r>
    </w:p>
    <w:p w:rsidR="004220A6" w:rsidRPr="0030430A" w:rsidRDefault="004220A6">
      <w:pPr>
        <w:rPr>
          <w:i/>
        </w:rPr>
      </w:pPr>
      <w:r w:rsidRPr="00C823DD">
        <w:rPr>
          <w:i/>
          <w:noProof/>
        </w:rPr>
        <w:t>Examining Administrator Perceptions: Maintaining Sociologically Diverse Gifted and Talented Programs in PK-12 Settings</w:t>
      </w:r>
    </w:p>
    <w:p w:rsidR="004220A6" w:rsidRDefault="004220A6">
      <w:r>
        <w:t xml:space="preserve">Major Advisor:  </w:t>
      </w:r>
      <w:r>
        <w:rPr>
          <w:noProof/>
        </w:rPr>
        <w:t>Dr. Art Borgemenke</w:t>
      </w:r>
    </w:p>
    <w:p w:rsidR="004220A6" w:rsidRDefault="004220A6">
      <w:pPr>
        <w:rPr>
          <w:noProof/>
        </w:rPr>
      </w:pPr>
      <w:r>
        <w:t xml:space="preserve">Graduate Council Representative:  </w:t>
      </w:r>
      <w:r>
        <w:rPr>
          <w:noProof/>
        </w:rPr>
        <w:t>Dr. Curt Carlson</w:t>
      </w:r>
    </w:p>
    <w:p w:rsidR="004220A6" w:rsidRDefault="004220A6">
      <w:pPr>
        <w:rPr>
          <w:noProof/>
        </w:rPr>
      </w:pPr>
    </w:p>
    <w:p w:rsidR="004220A6" w:rsidRDefault="004220A6"/>
    <w:p w:rsidR="004220A6" w:rsidRDefault="004220A6"/>
    <w:p w:rsidR="004220A6" w:rsidRDefault="004220A6">
      <w:r>
        <w:rPr>
          <w:noProof/>
        </w:rPr>
        <w:t>Tue., Apr. 21,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C823DD">
        <w:rPr>
          <w:b/>
          <w:noProof/>
          <w:u w:val="single"/>
        </w:rPr>
        <w:t>Darlene Waller</w:t>
      </w:r>
      <w:r>
        <w:t xml:space="preserve">, </w:t>
      </w:r>
      <w:r>
        <w:rPr>
          <w:noProof/>
        </w:rPr>
        <w:t>Proposal Defense</w:t>
      </w:r>
    </w:p>
    <w:p w:rsidR="004220A6" w:rsidRPr="0030430A" w:rsidRDefault="004220A6">
      <w:pPr>
        <w:rPr>
          <w:i/>
        </w:rPr>
      </w:pPr>
      <w:r w:rsidRPr="00C823DD">
        <w:rPr>
          <w:i/>
          <w:noProof/>
        </w:rPr>
        <w:t>A Longitudinal Study of the Changing Status of Women Faculty in Public Doctoral Institutions in Texas</w:t>
      </w:r>
    </w:p>
    <w:p w:rsidR="004220A6" w:rsidRDefault="004220A6">
      <w:r>
        <w:t xml:space="preserve">Major Advisor:  </w:t>
      </w:r>
      <w:r>
        <w:rPr>
          <w:noProof/>
        </w:rPr>
        <w:t>Dr. Joyce Scott</w:t>
      </w:r>
    </w:p>
    <w:p w:rsidR="004220A6" w:rsidRDefault="004220A6">
      <w:r>
        <w:t xml:space="preserve">Graduate Council Representative:  </w:t>
      </w:r>
      <w:r>
        <w:rPr>
          <w:noProof/>
        </w:rPr>
        <w:t>Dr. Susan Szabo</w:t>
      </w:r>
    </w:p>
    <w:p w:rsidR="004220A6" w:rsidRDefault="004220A6"/>
    <w:p w:rsidR="004220A6" w:rsidRDefault="004220A6">
      <w:r>
        <w:rPr>
          <w:noProof/>
        </w:rPr>
        <w:t>Thur., Apr. 23, 10:00 am</w:t>
      </w:r>
      <w:r>
        <w:t xml:space="preserve">, </w:t>
      </w:r>
      <w:r>
        <w:rPr>
          <w:noProof/>
        </w:rPr>
        <w:t>EDN 224</w:t>
      </w:r>
      <w:r>
        <w:t xml:space="preserve">, </w:t>
      </w:r>
      <w:r w:rsidRPr="00C823DD">
        <w:rPr>
          <w:b/>
          <w:noProof/>
          <w:u w:val="single"/>
        </w:rPr>
        <w:t>Shigehito Menjo</w:t>
      </w:r>
      <w:r>
        <w:t xml:space="preserve">, </w:t>
      </w:r>
      <w:r>
        <w:rPr>
          <w:noProof/>
        </w:rPr>
        <w:t>Proposal Defense</w:t>
      </w:r>
    </w:p>
    <w:p w:rsidR="004220A6" w:rsidRPr="0030430A" w:rsidRDefault="004220A6">
      <w:pPr>
        <w:rPr>
          <w:i/>
        </w:rPr>
      </w:pPr>
      <w:r w:rsidRPr="00C823DD">
        <w:rPr>
          <w:i/>
          <w:noProof/>
        </w:rPr>
        <w:t>The Development of L2 Prosody in Japanese Learners of English: A Quasi-Longitudinal Study</w:t>
      </w:r>
    </w:p>
    <w:p w:rsidR="004220A6" w:rsidRDefault="004220A6">
      <w:r>
        <w:t xml:space="preserve">Major Advisor:  </w:t>
      </w:r>
      <w:r>
        <w:rPr>
          <w:noProof/>
        </w:rPr>
        <w:t>Dr. Lucy Pickering</w:t>
      </w:r>
    </w:p>
    <w:p w:rsidR="004220A6" w:rsidRDefault="004220A6">
      <w:r>
        <w:t xml:space="preserve">Graduate Council Representative:  </w:t>
      </w:r>
      <w:r>
        <w:rPr>
          <w:noProof/>
        </w:rPr>
        <w:t>Dr. Susan Szabo</w:t>
      </w:r>
    </w:p>
    <w:p w:rsidR="004220A6" w:rsidRDefault="004220A6"/>
    <w:p w:rsidR="004220A6" w:rsidRDefault="004220A6"/>
    <w:sectPr w:rsidR="004220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220A6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75700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53718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cp:lastPrinted>2015-04-06T16:57:00Z</cp:lastPrinted>
  <dcterms:created xsi:type="dcterms:W3CDTF">2015-04-06T16:52:00Z</dcterms:created>
  <dcterms:modified xsi:type="dcterms:W3CDTF">2015-04-06T16:56:00Z</dcterms:modified>
</cp:coreProperties>
</file>