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C72" w:rsidRDefault="00EF2C72" w:rsidP="00EF2C72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EF2C72" w:rsidRDefault="00EF2C72" w:rsidP="00EF2C72">
      <w:pPr>
        <w:spacing w:line="240" w:lineRule="atLeast"/>
        <w:rPr>
          <w:b/>
          <w:bCs/>
        </w:rPr>
      </w:pPr>
    </w:p>
    <w:p w:rsidR="00EF2C72" w:rsidRDefault="00EF2C72" w:rsidP="00EF2C72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EF2C72" w:rsidRDefault="00EF2C72" w:rsidP="00EF2C72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EF2C72" w:rsidRDefault="00EF2C72" w:rsidP="00EF2C72">
      <w:pPr>
        <w:spacing w:line="240" w:lineRule="atLeast"/>
        <w:rPr>
          <w:b/>
          <w:bCs/>
        </w:rPr>
      </w:pPr>
    </w:p>
    <w:p w:rsidR="00EF2C72" w:rsidRDefault="00EF2C72" w:rsidP="00EF2C72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>DATE:      December 1, 2014</w:t>
      </w:r>
    </w:p>
    <w:p w:rsidR="00EF2C72" w:rsidRDefault="00EF2C72" w:rsidP="00EF2C72"/>
    <w:p w:rsidR="00EF2C72" w:rsidRDefault="00EF2C72" w:rsidP="00EF2C72">
      <w:pPr>
        <w:rPr>
          <w:b/>
          <w:bCs/>
        </w:rPr>
      </w:pPr>
      <w:r>
        <w:rPr>
          <w:b/>
          <w:bCs/>
        </w:rPr>
        <w:t>RE:            Schedule of Proposal Defenses &amp; Final Defenses for December 2014</w:t>
      </w:r>
    </w:p>
    <w:p w:rsidR="00EF2C72" w:rsidRDefault="00EF2C72" w:rsidP="00EF2C72"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________________________________________________________________________</w:t>
      </w:r>
    </w:p>
    <w:p w:rsidR="00EF2C72" w:rsidRDefault="00EF2C72">
      <w:pPr>
        <w:rPr>
          <w:noProof/>
        </w:rPr>
      </w:pPr>
    </w:p>
    <w:p w:rsidR="00EF2C72" w:rsidRDefault="00EF2C72">
      <w:r>
        <w:rPr>
          <w:noProof/>
        </w:rPr>
        <w:t>Tue., Dec. 2, 10:00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A06929">
        <w:rPr>
          <w:b/>
          <w:noProof/>
          <w:u w:val="single"/>
        </w:rPr>
        <w:t>Katherine Ferrell</w:t>
      </w:r>
      <w:r>
        <w:t xml:space="preserve">, </w:t>
      </w:r>
      <w:r>
        <w:rPr>
          <w:noProof/>
        </w:rPr>
        <w:t>Proposal Defense</w:t>
      </w:r>
    </w:p>
    <w:p w:rsidR="00EF2C72" w:rsidRPr="0030430A" w:rsidRDefault="00EF2C72">
      <w:pPr>
        <w:rPr>
          <w:i/>
        </w:rPr>
      </w:pPr>
      <w:r w:rsidRPr="00A06929">
        <w:rPr>
          <w:i/>
          <w:noProof/>
        </w:rPr>
        <w:t>Delivering Instruction to Students with Learning Disabilities in a Private Christian School</w:t>
      </w:r>
    </w:p>
    <w:p w:rsidR="00EF2C72" w:rsidRDefault="00EF2C72">
      <w:r>
        <w:t xml:space="preserve">Major Advisor:  </w:t>
      </w:r>
      <w:r>
        <w:rPr>
          <w:noProof/>
        </w:rPr>
        <w:t>Dr. Melissa Arrambide</w:t>
      </w:r>
    </w:p>
    <w:p w:rsidR="00EF2C72" w:rsidRDefault="00EF2C72">
      <w:r>
        <w:t xml:space="preserve">Graduate Council Representative:  </w:t>
      </w:r>
      <w:r>
        <w:rPr>
          <w:noProof/>
        </w:rPr>
        <w:t>Dr. Laurence Angel</w:t>
      </w:r>
    </w:p>
    <w:p w:rsidR="00EF2C72" w:rsidRDefault="00EF2C72"/>
    <w:p w:rsidR="00EF2C72" w:rsidRDefault="00EF2C72">
      <w:r>
        <w:rPr>
          <w:noProof/>
        </w:rPr>
        <w:t>Thu., Dec. 4, 10:00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A06929">
        <w:rPr>
          <w:b/>
          <w:noProof/>
          <w:u w:val="single"/>
        </w:rPr>
        <w:t>Ernest Uhr</w:t>
      </w:r>
      <w:r>
        <w:t xml:space="preserve">, </w:t>
      </w:r>
      <w:r>
        <w:rPr>
          <w:noProof/>
        </w:rPr>
        <w:t>Proposal Defense</w:t>
      </w:r>
    </w:p>
    <w:p w:rsidR="00EF2C72" w:rsidRPr="0030430A" w:rsidRDefault="00EF2C72">
      <w:pPr>
        <w:rPr>
          <w:i/>
        </w:rPr>
      </w:pPr>
      <w:r w:rsidRPr="00A06929">
        <w:rPr>
          <w:i/>
          <w:noProof/>
        </w:rPr>
        <w:t>The Relationship Between Endowment and Additional Financial Indictors at Independent Private Schools in the United States</w:t>
      </w:r>
    </w:p>
    <w:p w:rsidR="00EF2C72" w:rsidRDefault="00EF2C72">
      <w:r>
        <w:t xml:space="preserve">Major Advisor:  </w:t>
      </w:r>
      <w:r>
        <w:rPr>
          <w:noProof/>
        </w:rPr>
        <w:t>Dr. Chuck Holt</w:t>
      </w:r>
    </w:p>
    <w:p w:rsidR="00EF2C72" w:rsidRDefault="00EF2C72">
      <w:r>
        <w:t xml:space="preserve">Graduate Council Representative:  </w:t>
      </w:r>
      <w:r>
        <w:rPr>
          <w:noProof/>
        </w:rPr>
        <w:t>Dr. Willie Edwards</w:t>
      </w:r>
    </w:p>
    <w:p w:rsidR="00EF2C72" w:rsidRDefault="00EF2C72"/>
    <w:p w:rsidR="00EF2C72" w:rsidRDefault="00EF2C72">
      <w:r>
        <w:rPr>
          <w:noProof/>
        </w:rPr>
        <w:t>Thu., Dec. 4, 10:30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A06929">
        <w:rPr>
          <w:b/>
          <w:noProof/>
          <w:u w:val="single"/>
        </w:rPr>
        <w:t>Jeanetta Groce</w:t>
      </w:r>
      <w:r>
        <w:t xml:space="preserve">, </w:t>
      </w:r>
      <w:r>
        <w:rPr>
          <w:noProof/>
        </w:rPr>
        <w:t>Proposal Defense</w:t>
      </w:r>
    </w:p>
    <w:p w:rsidR="00EF2C72" w:rsidRPr="0030430A" w:rsidRDefault="00EF2C72">
      <w:pPr>
        <w:rPr>
          <w:i/>
        </w:rPr>
      </w:pPr>
      <w:r w:rsidRPr="00A06929">
        <w:rPr>
          <w:i/>
          <w:noProof/>
        </w:rPr>
        <w:t>College Algebra Course Outcomes Among Nontraditional Community College Students</w:t>
      </w:r>
    </w:p>
    <w:p w:rsidR="00EF2C72" w:rsidRDefault="00EF2C72">
      <w:r>
        <w:t xml:space="preserve">Major Advisor:  </w:t>
      </w:r>
      <w:r>
        <w:rPr>
          <w:noProof/>
        </w:rPr>
        <w:t>Dr. Joyce Scott</w:t>
      </w:r>
    </w:p>
    <w:p w:rsidR="00EF2C72" w:rsidRDefault="00EF2C72">
      <w:r>
        <w:t xml:space="preserve">Graduate Council Representative:  </w:t>
      </w:r>
      <w:r>
        <w:rPr>
          <w:noProof/>
        </w:rPr>
        <w:t>Dr. Shulan Lu</w:t>
      </w:r>
    </w:p>
    <w:p w:rsidR="00EF2C72" w:rsidRDefault="00EF2C72"/>
    <w:p w:rsidR="00EF2C72" w:rsidRDefault="00EF2C72">
      <w:r>
        <w:rPr>
          <w:noProof/>
        </w:rPr>
        <w:t>Fri., Dec. 5, 12:00 pm</w:t>
      </w:r>
      <w:r>
        <w:t xml:space="preserve">, </w:t>
      </w:r>
      <w:r>
        <w:rPr>
          <w:noProof/>
        </w:rPr>
        <w:t>BIN 234</w:t>
      </w:r>
      <w:r>
        <w:t xml:space="preserve">, </w:t>
      </w:r>
      <w:r w:rsidRPr="00A06929">
        <w:rPr>
          <w:b/>
          <w:noProof/>
          <w:u w:val="single"/>
        </w:rPr>
        <w:t>Genna Vivona</w:t>
      </w:r>
      <w:r>
        <w:t xml:space="preserve">, </w:t>
      </w:r>
      <w:r>
        <w:rPr>
          <w:noProof/>
        </w:rPr>
        <w:t>Proposal Defense</w:t>
      </w:r>
    </w:p>
    <w:p w:rsidR="00EF2C72" w:rsidRPr="0030430A" w:rsidRDefault="00EF2C72">
      <w:pPr>
        <w:rPr>
          <w:i/>
        </w:rPr>
      </w:pPr>
      <w:r w:rsidRPr="00A06929">
        <w:rPr>
          <w:i/>
          <w:noProof/>
        </w:rPr>
        <w:t>The Impact of Child-Parent Relationship Therapy on Attachment Between Parent and Child Following Military Deployment</w:t>
      </w:r>
    </w:p>
    <w:p w:rsidR="00EF2C72" w:rsidRDefault="00EF2C72">
      <w:r>
        <w:t xml:space="preserve">Major Advisor:  </w:t>
      </w:r>
      <w:r>
        <w:rPr>
          <w:noProof/>
        </w:rPr>
        <w:t>Dr. Amir Abbassi</w:t>
      </w:r>
    </w:p>
    <w:p w:rsidR="00EF2C72" w:rsidRDefault="00EF2C72">
      <w:r>
        <w:t xml:space="preserve">Graduate Council Representative:  </w:t>
      </w:r>
      <w:r>
        <w:rPr>
          <w:noProof/>
        </w:rPr>
        <w:t xml:space="preserve">Dr. Daniel Creider </w:t>
      </w:r>
    </w:p>
    <w:p w:rsidR="00EF2C72" w:rsidRDefault="00EF2C72"/>
    <w:p w:rsidR="00EF2C72" w:rsidRDefault="00EF2C72">
      <w:r>
        <w:rPr>
          <w:noProof/>
        </w:rPr>
        <w:t>Fri., Dec. 5, 3:00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A06929">
        <w:rPr>
          <w:b/>
          <w:noProof/>
          <w:u w:val="single"/>
        </w:rPr>
        <w:t>Timothy Sneed</w:t>
      </w:r>
      <w:r>
        <w:t xml:space="preserve">, </w:t>
      </w:r>
      <w:r>
        <w:rPr>
          <w:noProof/>
        </w:rPr>
        <w:t>Proposal Defense</w:t>
      </w:r>
    </w:p>
    <w:p w:rsidR="00EF2C72" w:rsidRPr="0030430A" w:rsidRDefault="00EF2C72">
      <w:pPr>
        <w:rPr>
          <w:i/>
        </w:rPr>
      </w:pPr>
      <w:r w:rsidRPr="00A06929">
        <w:rPr>
          <w:i/>
          <w:noProof/>
        </w:rPr>
        <w:t xml:space="preserve">How Do Counseling Pre-Practicum Students Develop Self-Efficacy Moving Into Clinical Settings: A Qualitative Study  </w:t>
      </w:r>
    </w:p>
    <w:p w:rsidR="00EF2C72" w:rsidRDefault="00EF2C72">
      <w:r>
        <w:t xml:space="preserve">Major Advisor:  </w:t>
      </w:r>
      <w:r>
        <w:rPr>
          <w:noProof/>
        </w:rPr>
        <w:t>Dr. Stephen Freeman</w:t>
      </w:r>
    </w:p>
    <w:p w:rsidR="00EF2C72" w:rsidRDefault="00EF2C72">
      <w:r>
        <w:t xml:space="preserve">Graduate Council Representative:  </w:t>
      </w:r>
      <w:r>
        <w:rPr>
          <w:noProof/>
        </w:rPr>
        <w:t>Dr. Hunter Hayes</w:t>
      </w:r>
    </w:p>
    <w:p w:rsidR="00EF2C72" w:rsidRDefault="00EF2C72"/>
    <w:p w:rsidR="00EF2C72" w:rsidRDefault="00EF2C72">
      <w:r>
        <w:rPr>
          <w:noProof/>
        </w:rPr>
        <w:t>Tue., Dec. 9, 9:00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A06929">
        <w:rPr>
          <w:b/>
          <w:noProof/>
          <w:u w:val="single"/>
        </w:rPr>
        <w:t>Morrison Tipton</w:t>
      </w:r>
      <w:r>
        <w:t xml:space="preserve">, </w:t>
      </w:r>
      <w:r>
        <w:rPr>
          <w:noProof/>
        </w:rPr>
        <w:t>Proposal Defense</w:t>
      </w:r>
    </w:p>
    <w:p w:rsidR="00EF2C72" w:rsidRPr="0030430A" w:rsidRDefault="00EF2C72">
      <w:pPr>
        <w:rPr>
          <w:i/>
        </w:rPr>
      </w:pPr>
      <w:r w:rsidRPr="00A06929">
        <w:rPr>
          <w:i/>
          <w:noProof/>
        </w:rPr>
        <w:t>Analysis of the Relationship Between Teachers’ Classroom Technology Implementation and Students’ Academic Achievement</w:t>
      </w:r>
    </w:p>
    <w:p w:rsidR="00EF2C72" w:rsidRDefault="00EF2C72">
      <w:r>
        <w:t xml:space="preserve">Major Advisor:  </w:t>
      </w:r>
      <w:r>
        <w:rPr>
          <w:noProof/>
        </w:rPr>
        <w:t>Dr. Kriss Kemp-Graham</w:t>
      </w:r>
    </w:p>
    <w:p w:rsidR="00EF2C72" w:rsidRDefault="00EF2C72">
      <w:r>
        <w:t xml:space="preserve">Graduate Council Representative:  </w:t>
      </w:r>
      <w:r>
        <w:rPr>
          <w:noProof/>
        </w:rPr>
        <w:t xml:space="preserve">Dr. Brittany Hott </w:t>
      </w:r>
    </w:p>
    <w:p w:rsidR="00EF2C72" w:rsidRDefault="00EF2C72"/>
    <w:p w:rsidR="00EF2C72" w:rsidRDefault="00EF2C72"/>
    <w:sectPr w:rsidR="00EF2C7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D25A15"/>
    <w:rsid w:val="00D36805"/>
    <w:rsid w:val="00D806E9"/>
    <w:rsid w:val="00DA5518"/>
    <w:rsid w:val="00DC54C4"/>
    <w:rsid w:val="00DE3407"/>
    <w:rsid w:val="00E7420E"/>
    <w:rsid w:val="00E753C2"/>
    <w:rsid w:val="00EF2C7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2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Technology Services</cp:lastModifiedBy>
  <cp:revision>1</cp:revision>
  <dcterms:created xsi:type="dcterms:W3CDTF">2014-12-01T21:22:00Z</dcterms:created>
  <dcterms:modified xsi:type="dcterms:W3CDTF">2014-12-01T21:23:00Z</dcterms:modified>
</cp:coreProperties>
</file>