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9B8" w:rsidRDefault="00A769B8" w:rsidP="00A769B8">
      <w:pPr>
        <w:spacing w:line="240" w:lineRule="atLeast"/>
        <w:rPr>
          <w:b/>
          <w:bCs/>
        </w:rPr>
      </w:pPr>
      <w:r>
        <w:rPr>
          <w:b/>
          <w:bCs/>
        </w:rPr>
        <w:t xml:space="preserve">TO:           All Graduate </w:t>
      </w:r>
      <w:proofErr w:type="gramStart"/>
      <w:r>
        <w:rPr>
          <w:b/>
          <w:bCs/>
        </w:rPr>
        <w:t>Faculty</w:t>
      </w:r>
      <w:proofErr w:type="gramEnd"/>
    </w:p>
    <w:p w:rsidR="00A769B8" w:rsidRDefault="00A769B8" w:rsidP="00A769B8">
      <w:pPr>
        <w:spacing w:line="240" w:lineRule="atLeast"/>
        <w:rPr>
          <w:b/>
          <w:bCs/>
        </w:rPr>
      </w:pPr>
    </w:p>
    <w:p w:rsidR="00A769B8" w:rsidRDefault="00A769B8" w:rsidP="00A769B8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A769B8" w:rsidRDefault="00A769B8" w:rsidP="00A769B8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A769B8" w:rsidRDefault="00A769B8" w:rsidP="00A769B8">
      <w:pPr>
        <w:spacing w:line="240" w:lineRule="atLeast"/>
        <w:rPr>
          <w:b/>
          <w:bCs/>
        </w:rPr>
      </w:pPr>
    </w:p>
    <w:p w:rsidR="00A769B8" w:rsidRDefault="00A769B8" w:rsidP="00A769B8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 January 29</w:t>
      </w:r>
      <w:r>
        <w:rPr>
          <w:rFonts w:ascii="Times New Roman" w:hAnsi="Times New Roman"/>
        </w:rPr>
        <w:t>, 2014</w:t>
      </w:r>
    </w:p>
    <w:p w:rsidR="00A769B8" w:rsidRPr="00A769B8" w:rsidRDefault="00A769B8" w:rsidP="00A769B8">
      <w:bookmarkStart w:id="0" w:name="_GoBack"/>
      <w:bookmarkEnd w:id="0"/>
    </w:p>
    <w:p w:rsidR="00A769B8" w:rsidRDefault="00A769B8" w:rsidP="00A769B8">
      <w:pPr>
        <w:spacing w:line="240" w:lineRule="atLeast"/>
        <w:rPr>
          <w:noProof/>
        </w:rPr>
      </w:pPr>
      <w:r>
        <w:rPr>
          <w:b/>
          <w:bCs/>
        </w:rPr>
        <w:t xml:space="preserve">RE:            Schedule of Proposal Defenses &amp; Final Defenses for </w:t>
      </w:r>
      <w:r>
        <w:rPr>
          <w:b/>
          <w:bCs/>
        </w:rPr>
        <w:t>February</w:t>
      </w:r>
      <w:r>
        <w:rPr>
          <w:b/>
          <w:bCs/>
        </w:rPr>
        <w:t xml:space="preserve"> 2014 </w:t>
      </w:r>
      <w:r>
        <w:rPr>
          <w:noProof/>
        </w:rPr>
        <w:t>_____________________________________________________________________</w:t>
      </w:r>
    </w:p>
    <w:p w:rsidR="00A769B8" w:rsidRDefault="00A769B8">
      <w:pPr>
        <w:rPr>
          <w:noProof/>
        </w:rPr>
      </w:pPr>
    </w:p>
    <w:p w:rsidR="00A769B8" w:rsidRDefault="00A769B8">
      <w:r>
        <w:rPr>
          <w:noProof/>
        </w:rPr>
        <w:t>Tue., Feb. 11,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A769B8">
        <w:rPr>
          <w:b/>
          <w:noProof/>
          <w:u w:val="single"/>
        </w:rPr>
        <w:t>Tracy Tolbert</w:t>
      </w:r>
      <w:r>
        <w:t xml:space="preserve">, </w:t>
      </w:r>
      <w:r>
        <w:rPr>
          <w:noProof/>
        </w:rPr>
        <w:t>Proposal Defense</w:t>
      </w:r>
    </w:p>
    <w:p w:rsidR="00A769B8" w:rsidRPr="0030430A" w:rsidRDefault="00A769B8">
      <w:pPr>
        <w:rPr>
          <w:i/>
        </w:rPr>
      </w:pPr>
      <w:r w:rsidRPr="00A769B8">
        <w:rPr>
          <w:i/>
          <w:noProof/>
        </w:rPr>
        <w:t>Influence of Emotional Intelligence on First Year College Student: A Phenomenological Study</w:t>
      </w:r>
    </w:p>
    <w:p w:rsidR="00A769B8" w:rsidRDefault="00A769B8">
      <w:r>
        <w:t xml:space="preserve">Major Advisor:  </w:t>
      </w:r>
      <w:r>
        <w:rPr>
          <w:noProof/>
        </w:rPr>
        <w:t>Dr. Madeline Justice</w:t>
      </w:r>
    </w:p>
    <w:p w:rsidR="00A769B8" w:rsidRDefault="00A769B8">
      <w:r>
        <w:t xml:space="preserve">Graduate Council Representative:  </w:t>
      </w:r>
      <w:r>
        <w:rPr>
          <w:noProof/>
        </w:rPr>
        <w:t>Dr. Michael Knight</w:t>
      </w:r>
    </w:p>
    <w:p w:rsidR="00A769B8" w:rsidRDefault="00A769B8"/>
    <w:p w:rsidR="00A769B8" w:rsidRDefault="00A769B8">
      <w:r>
        <w:rPr>
          <w:noProof/>
        </w:rPr>
        <w:t>Thu., Feb. 13,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A769B8">
        <w:rPr>
          <w:b/>
          <w:noProof/>
          <w:u w:val="single"/>
        </w:rPr>
        <w:t>Rayna Matthews</w:t>
      </w:r>
      <w:r>
        <w:t xml:space="preserve">, </w:t>
      </w:r>
      <w:r>
        <w:rPr>
          <w:noProof/>
        </w:rPr>
        <w:t>Final Defense</w:t>
      </w:r>
    </w:p>
    <w:p w:rsidR="00A769B8" w:rsidRPr="0030430A" w:rsidRDefault="00A769B8">
      <w:pPr>
        <w:rPr>
          <w:i/>
        </w:rPr>
      </w:pPr>
      <w:r w:rsidRPr="00A769B8">
        <w:rPr>
          <w:i/>
          <w:noProof/>
        </w:rPr>
        <w:t>Black Males’ Return and Completion of Postsecondary Degrees Following Earlier Attrition</w:t>
      </w:r>
    </w:p>
    <w:p w:rsidR="00A769B8" w:rsidRDefault="00A769B8">
      <w:r>
        <w:t xml:space="preserve">Major Advisor:  </w:t>
      </w:r>
      <w:r>
        <w:rPr>
          <w:noProof/>
        </w:rPr>
        <w:t>Dr. Joyce Scott</w:t>
      </w:r>
    </w:p>
    <w:p w:rsidR="00A769B8" w:rsidRDefault="00A769B8">
      <w:r>
        <w:t xml:space="preserve">Graduate Council Representative:  </w:t>
      </w:r>
      <w:r>
        <w:rPr>
          <w:noProof/>
        </w:rPr>
        <w:t>Dr. Kathryn Jacobs</w:t>
      </w:r>
    </w:p>
    <w:p w:rsidR="00A769B8" w:rsidRDefault="00A769B8">
      <w:pPr>
        <w:rPr>
          <w:noProof/>
        </w:rPr>
      </w:pPr>
    </w:p>
    <w:p w:rsidR="00A769B8" w:rsidRDefault="00A769B8">
      <w:r>
        <w:rPr>
          <w:noProof/>
        </w:rPr>
        <w:t>Thu., Feb. 13, 10:00 am</w:t>
      </w:r>
      <w:r>
        <w:t xml:space="preserve">, </w:t>
      </w:r>
      <w:r>
        <w:rPr>
          <w:noProof/>
        </w:rPr>
        <w:t>EDS 103</w:t>
      </w:r>
      <w:r>
        <w:t xml:space="preserve">, </w:t>
      </w:r>
      <w:r w:rsidRPr="00A769B8">
        <w:rPr>
          <w:b/>
          <w:noProof/>
          <w:u w:val="single"/>
        </w:rPr>
        <w:t>Ferne Farkas</w:t>
      </w:r>
      <w:r>
        <w:t xml:space="preserve">, </w:t>
      </w:r>
      <w:r>
        <w:rPr>
          <w:noProof/>
        </w:rPr>
        <w:t>Final Defense</w:t>
      </w:r>
    </w:p>
    <w:p w:rsidR="00A769B8" w:rsidRPr="0030430A" w:rsidRDefault="00A769B8">
      <w:pPr>
        <w:rPr>
          <w:i/>
        </w:rPr>
      </w:pPr>
      <w:r w:rsidRPr="00A769B8">
        <w:rPr>
          <w:i/>
          <w:noProof/>
        </w:rPr>
        <w:t>An Examination of Self-Efficacy and the Impact of Self-Regulation Strategy Instruction on Struggling High School Writers</w:t>
      </w:r>
    </w:p>
    <w:p w:rsidR="00A769B8" w:rsidRDefault="00A769B8">
      <w:r>
        <w:t xml:space="preserve">Major Advisor:  </w:t>
      </w:r>
      <w:r>
        <w:rPr>
          <w:noProof/>
        </w:rPr>
        <w:t>Dr. Susan Szabo</w:t>
      </w:r>
    </w:p>
    <w:p w:rsidR="00A769B8" w:rsidRDefault="00A769B8">
      <w:r>
        <w:t xml:space="preserve">Graduate Council Representative:  </w:t>
      </w:r>
      <w:r>
        <w:rPr>
          <w:noProof/>
        </w:rPr>
        <w:t>Dr. April Pitts</w:t>
      </w:r>
    </w:p>
    <w:p w:rsidR="00A769B8" w:rsidRDefault="00A769B8">
      <w:pPr>
        <w:rPr>
          <w:noProof/>
        </w:rPr>
      </w:pPr>
    </w:p>
    <w:p w:rsidR="00A769B8" w:rsidRDefault="00A769B8">
      <w:r>
        <w:rPr>
          <w:noProof/>
        </w:rPr>
        <w:t>Fri., Feb. 14, 10:00 am</w:t>
      </w:r>
      <w:r>
        <w:t xml:space="preserve">, </w:t>
      </w:r>
      <w:r>
        <w:rPr>
          <w:noProof/>
        </w:rPr>
        <w:t>EDS 101 and MPLX 120</w:t>
      </w:r>
      <w:r>
        <w:t xml:space="preserve">, </w:t>
      </w:r>
      <w:r w:rsidRPr="00A769B8">
        <w:rPr>
          <w:b/>
          <w:noProof/>
          <w:u w:val="single"/>
        </w:rPr>
        <w:t>Deanna Long</w:t>
      </w:r>
      <w:r>
        <w:t xml:space="preserve">, </w:t>
      </w:r>
      <w:r>
        <w:rPr>
          <w:noProof/>
        </w:rPr>
        <w:t>Final Defense</w:t>
      </w:r>
    </w:p>
    <w:p w:rsidR="00A769B8" w:rsidRPr="0030430A" w:rsidRDefault="00A769B8">
      <w:pPr>
        <w:rPr>
          <w:i/>
        </w:rPr>
      </w:pPr>
      <w:r w:rsidRPr="00A769B8">
        <w:rPr>
          <w:i/>
          <w:noProof/>
        </w:rPr>
        <w:t>E-Readers and the Effects on Students’ Reading Motivation, Attitude and Comprehension</w:t>
      </w:r>
    </w:p>
    <w:p w:rsidR="00A769B8" w:rsidRDefault="00A769B8">
      <w:r>
        <w:t xml:space="preserve">Major Advisor:  </w:t>
      </w:r>
      <w:r>
        <w:rPr>
          <w:noProof/>
        </w:rPr>
        <w:t>Dr. Susan Szabo</w:t>
      </w:r>
    </w:p>
    <w:p w:rsidR="00A769B8" w:rsidRDefault="00A769B8">
      <w:r>
        <w:t xml:space="preserve">Graduate Council Representative:  </w:t>
      </w:r>
      <w:r>
        <w:rPr>
          <w:noProof/>
        </w:rPr>
        <w:t>Dr. Sandy Kimbrough</w:t>
      </w:r>
    </w:p>
    <w:p w:rsidR="00A769B8" w:rsidRDefault="00A769B8"/>
    <w:p w:rsidR="00A769B8" w:rsidRDefault="00A769B8">
      <w:r>
        <w:rPr>
          <w:noProof/>
        </w:rPr>
        <w:t>Fri., Feb. 14, 1:00 pm</w:t>
      </w:r>
      <w:r>
        <w:t xml:space="preserve">, </w:t>
      </w:r>
      <w:r>
        <w:rPr>
          <w:noProof/>
        </w:rPr>
        <w:t>EDS 134</w:t>
      </w:r>
      <w:r>
        <w:t xml:space="preserve">, </w:t>
      </w:r>
      <w:r w:rsidRPr="00A769B8">
        <w:rPr>
          <w:b/>
          <w:noProof/>
          <w:u w:val="single"/>
        </w:rPr>
        <w:t>Shannon Fuller</w:t>
      </w:r>
      <w:r>
        <w:t xml:space="preserve">, </w:t>
      </w:r>
      <w:r>
        <w:rPr>
          <w:noProof/>
        </w:rPr>
        <w:t>Final Defense</w:t>
      </w:r>
    </w:p>
    <w:p w:rsidR="00A769B8" w:rsidRPr="0030430A" w:rsidRDefault="00A769B8">
      <w:pPr>
        <w:rPr>
          <w:i/>
        </w:rPr>
      </w:pPr>
      <w:r w:rsidRPr="00A769B8">
        <w:rPr>
          <w:i/>
          <w:noProof/>
        </w:rPr>
        <w:t>Professional Learning Communities and the Impact on Student Achievement</w:t>
      </w:r>
    </w:p>
    <w:p w:rsidR="00A769B8" w:rsidRDefault="00A769B8">
      <w:r>
        <w:t xml:space="preserve">Major Advisor:  </w:t>
      </w:r>
      <w:r>
        <w:rPr>
          <w:noProof/>
        </w:rPr>
        <w:t>Dr. Wayne Linek</w:t>
      </w:r>
    </w:p>
    <w:p w:rsidR="00A769B8" w:rsidRDefault="00A769B8">
      <w:r>
        <w:t xml:space="preserve">Graduate Council Representative:  </w:t>
      </w:r>
      <w:r>
        <w:rPr>
          <w:noProof/>
        </w:rPr>
        <w:t>Dr. Daniel Creider</w:t>
      </w:r>
    </w:p>
    <w:p w:rsidR="00A769B8" w:rsidRDefault="00A769B8"/>
    <w:p w:rsidR="00A769B8" w:rsidRDefault="00A769B8">
      <w:r>
        <w:rPr>
          <w:noProof/>
        </w:rPr>
        <w:t>Thu., Feb. 20,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A769B8">
        <w:rPr>
          <w:b/>
          <w:noProof/>
          <w:u w:val="single"/>
        </w:rPr>
        <w:t>Deborah Ferguson-Cain</w:t>
      </w:r>
      <w:r>
        <w:t xml:space="preserve">, </w:t>
      </w:r>
      <w:r>
        <w:rPr>
          <w:noProof/>
        </w:rPr>
        <w:t>Proposal Defense</w:t>
      </w:r>
    </w:p>
    <w:p w:rsidR="00A769B8" w:rsidRPr="0030430A" w:rsidRDefault="00A769B8">
      <w:pPr>
        <w:rPr>
          <w:i/>
        </w:rPr>
      </w:pPr>
      <w:r w:rsidRPr="00A769B8">
        <w:rPr>
          <w:i/>
          <w:noProof/>
        </w:rPr>
        <w:t>A Phenomenological Look at African American Couples Experience of Marriage and Marital Satisfaction: Past and Present</w:t>
      </w:r>
    </w:p>
    <w:p w:rsidR="00A769B8" w:rsidRDefault="00A769B8">
      <w:r>
        <w:t xml:space="preserve">Major Advisor:  </w:t>
      </w:r>
      <w:r>
        <w:rPr>
          <w:noProof/>
        </w:rPr>
        <w:t>Dr. Amir Abbassi</w:t>
      </w:r>
    </w:p>
    <w:p w:rsidR="00A769B8" w:rsidRDefault="00A769B8">
      <w:r>
        <w:t xml:space="preserve">Graduate Council Representative:  </w:t>
      </w:r>
      <w:r>
        <w:rPr>
          <w:noProof/>
        </w:rPr>
        <w:t>Dr. Inma Lyons</w:t>
      </w:r>
    </w:p>
    <w:p w:rsidR="00A769B8" w:rsidRDefault="00A769B8"/>
    <w:p w:rsidR="00A769B8" w:rsidRDefault="00A769B8">
      <w:r>
        <w:rPr>
          <w:noProof/>
        </w:rPr>
        <w:t>Fri., Feb. 21, 1:00 pm</w:t>
      </w:r>
      <w:r>
        <w:t xml:space="preserve">, </w:t>
      </w:r>
      <w:r>
        <w:rPr>
          <w:noProof/>
        </w:rPr>
        <w:t>BIN 234</w:t>
      </w:r>
      <w:r>
        <w:t xml:space="preserve">, </w:t>
      </w:r>
      <w:r w:rsidRPr="00A769B8">
        <w:rPr>
          <w:b/>
          <w:noProof/>
          <w:u w:val="single"/>
        </w:rPr>
        <w:t>Paula Bradley</w:t>
      </w:r>
      <w:r>
        <w:t xml:space="preserve">, </w:t>
      </w:r>
      <w:r>
        <w:rPr>
          <w:noProof/>
        </w:rPr>
        <w:t>Proposal Defense</w:t>
      </w:r>
    </w:p>
    <w:p w:rsidR="00A769B8" w:rsidRPr="0030430A" w:rsidRDefault="00A769B8">
      <w:pPr>
        <w:rPr>
          <w:i/>
        </w:rPr>
      </w:pPr>
      <w:r w:rsidRPr="00A769B8">
        <w:rPr>
          <w:i/>
          <w:noProof/>
        </w:rPr>
        <w:t>Managing Legal Proceedings: An Interpretive Phenomenological Analysis of Judges’ Opinions, Experiences, and Rulings Regarding Therapy Dogs in the Courtroom as Advocates for Child Witnesses</w:t>
      </w:r>
    </w:p>
    <w:p w:rsidR="00A769B8" w:rsidRDefault="00A769B8">
      <w:r>
        <w:t xml:space="preserve">Major Advisor:  </w:t>
      </w:r>
      <w:r>
        <w:rPr>
          <w:noProof/>
        </w:rPr>
        <w:t>Dr. Steve Armstrong</w:t>
      </w:r>
    </w:p>
    <w:p w:rsidR="00A769B8" w:rsidRDefault="00A769B8">
      <w:r>
        <w:t xml:space="preserve">Graduate Council Representative:  </w:t>
      </w:r>
      <w:r>
        <w:rPr>
          <w:noProof/>
        </w:rPr>
        <w:t>Dr. Gil Naizer</w:t>
      </w:r>
    </w:p>
    <w:p w:rsidR="00A769B8" w:rsidRDefault="00A769B8"/>
    <w:p w:rsidR="00A769B8" w:rsidRDefault="00A769B8">
      <w:pPr>
        <w:sectPr w:rsidR="00A769B8" w:rsidSect="00A769B8">
          <w:pgSz w:w="12240" w:h="15840"/>
          <w:pgMar w:top="720" w:right="720" w:bottom="720" w:left="720" w:header="720" w:footer="720" w:gutter="0"/>
          <w:pgNumType w:start="1"/>
          <w:cols w:space="720"/>
          <w:docGrid w:linePitch="360"/>
        </w:sectPr>
      </w:pPr>
    </w:p>
    <w:p w:rsidR="00A769B8" w:rsidRDefault="00A769B8"/>
    <w:sectPr w:rsidR="00A769B8" w:rsidSect="00A769B8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769B8"/>
    <w:rsid w:val="00AA4825"/>
    <w:rsid w:val="00AD2AA0"/>
    <w:rsid w:val="00AE7D40"/>
    <w:rsid w:val="00B71029"/>
    <w:rsid w:val="00BA5FFD"/>
    <w:rsid w:val="00BB1CD2"/>
    <w:rsid w:val="00C3325B"/>
    <w:rsid w:val="00C446DC"/>
    <w:rsid w:val="00C448F8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A76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69B8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A769B8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A76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69B8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A769B8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cp:lastPrinted>2014-01-29T20:34:00Z</cp:lastPrinted>
  <dcterms:created xsi:type="dcterms:W3CDTF">2014-01-29T20:26:00Z</dcterms:created>
  <dcterms:modified xsi:type="dcterms:W3CDTF">2014-01-29T20:36:00Z</dcterms:modified>
</cp:coreProperties>
</file>