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F34" w:rsidRDefault="00645F34">
      <w:pPr>
        <w:rPr>
          <w:noProof/>
        </w:rPr>
      </w:pPr>
    </w:p>
    <w:p w:rsidR="00645F34" w:rsidRDefault="00645F34" w:rsidP="00645F34">
      <w:pPr>
        <w:spacing w:line="240" w:lineRule="atLeast"/>
        <w:rPr>
          <w:b/>
          <w:bCs/>
        </w:rPr>
      </w:pPr>
      <w:r>
        <w:rPr>
          <w:b/>
          <w:bCs/>
        </w:rPr>
        <w:t>TO:           All Graduate Faculty</w:t>
      </w:r>
    </w:p>
    <w:p w:rsidR="00645F34" w:rsidRDefault="00645F34" w:rsidP="00645F34">
      <w:pPr>
        <w:spacing w:line="240" w:lineRule="atLeast"/>
        <w:rPr>
          <w:b/>
          <w:bCs/>
        </w:rPr>
      </w:pPr>
    </w:p>
    <w:p w:rsidR="00645F34" w:rsidRDefault="00645F34" w:rsidP="00645F34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645F34" w:rsidRDefault="00645F34" w:rsidP="00645F34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and Special Programs Coordinator</w:t>
      </w:r>
    </w:p>
    <w:p w:rsidR="00645F34" w:rsidRDefault="00645F34" w:rsidP="00645F34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DATE:       </w:t>
      </w:r>
      <w:r>
        <w:rPr>
          <w:rFonts w:ascii="Times New Roman" w:hAnsi="Times New Roman"/>
        </w:rPr>
        <w:t>September 28</w:t>
      </w:r>
      <w:r>
        <w:rPr>
          <w:rFonts w:ascii="Times New Roman" w:hAnsi="Times New Roman"/>
        </w:rPr>
        <w:t>, 2012</w:t>
      </w:r>
    </w:p>
    <w:p w:rsidR="00645F34" w:rsidRPr="00645F34" w:rsidRDefault="00645F34" w:rsidP="00645F34"/>
    <w:p w:rsidR="00645F34" w:rsidRDefault="00645F34" w:rsidP="00645F34">
      <w:pPr>
        <w:pBdr>
          <w:bottom w:val="single" w:sz="12" w:space="1" w:color="auto"/>
        </w:pBdr>
        <w:spacing w:line="240" w:lineRule="atLeast"/>
        <w:rPr>
          <w:b/>
          <w:bCs/>
        </w:rPr>
      </w:pPr>
      <w:r>
        <w:rPr>
          <w:b/>
          <w:bCs/>
        </w:rPr>
        <w:t xml:space="preserve">RE:            Schedule of Proposal Defenses &amp; Final Defenses for </w:t>
      </w:r>
      <w:r>
        <w:rPr>
          <w:b/>
          <w:bCs/>
        </w:rPr>
        <w:t>Octob</w:t>
      </w:r>
      <w:r>
        <w:rPr>
          <w:b/>
          <w:bCs/>
        </w:rPr>
        <w:t>er 2012</w:t>
      </w:r>
    </w:p>
    <w:p w:rsidR="00645F34" w:rsidRDefault="00645F34" w:rsidP="00645F34">
      <w:pPr>
        <w:rPr>
          <w:noProof/>
        </w:rPr>
      </w:pPr>
    </w:p>
    <w:p w:rsidR="00645F34" w:rsidRDefault="00645F34" w:rsidP="00645F34">
      <w:r>
        <w:rPr>
          <w:noProof/>
        </w:rPr>
        <w:t>Mon., Oct. 1,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Travis Matthews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Athletic Directors’ Perceptions on Coaching Certification in the State of Texas</w:t>
      </w:r>
    </w:p>
    <w:p w:rsidR="00645F34" w:rsidRDefault="00645F34">
      <w:r>
        <w:t xml:space="preserve">Major Advisor:  </w:t>
      </w:r>
      <w:r>
        <w:rPr>
          <w:noProof/>
        </w:rPr>
        <w:t>Dr. L. Rusty Waller</w:t>
      </w:r>
    </w:p>
    <w:p w:rsidR="00645F34" w:rsidRDefault="00645F34"/>
    <w:p w:rsidR="00645F34" w:rsidRDefault="00645F34">
      <w:r>
        <w:rPr>
          <w:noProof/>
        </w:rPr>
        <w:t>Mon., Oct. 1, 2:00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F523A6">
        <w:rPr>
          <w:b/>
          <w:noProof/>
          <w:u w:val="single"/>
        </w:rPr>
        <w:t>Doris Janille Modisette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William Leonidas Mayo: More Maverick Than Modern</w:t>
      </w:r>
    </w:p>
    <w:p w:rsidR="00645F34" w:rsidRDefault="00645F34">
      <w:r>
        <w:t xml:space="preserve">Major Advisor:  </w:t>
      </w:r>
      <w:r>
        <w:rPr>
          <w:noProof/>
        </w:rPr>
        <w:t>Dr. Joyce Scott</w:t>
      </w:r>
    </w:p>
    <w:p w:rsidR="00645F34" w:rsidRDefault="00645F34">
      <w:r>
        <w:t xml:space="preserve">Graduate Council Representative:  </w:t>
      </w:r>
      <w:r>
        <w:rPr>
          <w:noProof/>
        </w:rPr>
        <w:t>Dr. Jason Davis</w:t>
      </w:r>
    </w:p>
    <w:p w:rsidR="00645F34" w:rsidRDefault="00645F34"/>
    <w:p w:rsidR="00645F34" w:rsidRDefault="00645F34">
      <w:r>
        <w:rPr>
          <w:noProof/>
        </w:rPr>
        <w:t>Wed., Oct. 3, 10:00 am</w:t>
      </w:r>
      <w:r>
        <w:t xml:space="preserve">, </w:t>
      </w:r>
      <w:r w:rsidRPr="00AE77F2">
        <w:rPr>
          <w:noProof/>
        </w:rPr>
        <w:t>MPLX 131 and EDS 101</w:t>
      </w:r>
      <w:r>
        <w:t xml:space="preserve">, </w:t>
      </w:r>
      <w:r w:rsidRPr="00F523A6">
        <w:rPr>
          <w:b/>
          <w:noProof/>
          <w:u w:val="single"/>
        </w:rPr>
        <w:t>Jasna Alisfendic</w:t>
      </w:r>
      <w:r>
        <w:t xml:space="preserve">, </w:t>
      </w:r>
      <w:r w:rsidRPr="00AE77F2"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The Correlation Between the Times Spent Playing Educational Video Games and Students’ Performance on Standardized Mathematic Test by Fifth Grade Students</w:t>
      </w:r>
    </w:p>
    <w:p w:rsidR="00645F34" w:rsidRDefault="00645F34">
      <w:r>
        <w:t xml:space="preserve">Major Advisor:  </w:t>
      </w:r>
      <w:r w:rsidRPr="00AE77F2">
        <w:rPr>
          <w:noProof/>
        </w:rPr>
        <w:t>Dr. Suzan Szabo</w:t>
      </w:r>
    </w:p>
    <w:p w:rsidR="00645F34" w:rsidRDefault="00645F34"/>
    <w:p w:rsidR="00645F34" w:rsidRDefault="00645F34">
      <w:r>
        <w:rPr>
          <w:noProof/>
        </w:rPr>
        <w:t>Thurs., Oct. 4,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523A6">
        <w:rPr>
          <w:b/>
          <w:noProof/>
          <w:u w:val="single"/>
        </w:rPr>
        <w:t>Dorthery West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Influence of Teacher Characteristics on African American Student Math Achievement in Texas</w:t>
      </w:r>
    </w:p>
    <w:p w:rsidR="00645F34" w:rsidRDefault="00645F34">
      <w:r>
        <w:t xml:space="preserve">Major Advisor:  </w:t>
      </w:r>
      <w:r>
        <w:rPr>
          <w:noProof/>
        </w:rPr>
        <w:t>Dr. Wade Fish</w:t>
      </w:r>
    </w:p>
    <w:p w:rsidR="00645F34" w:rsidRDefault="00645F34">
      <w:r>
        <w:t xml:space="preserve">Graduate Council Representative:  </w:t>
      </w:r>
      <w:r>
        <w:rPr>
          <w:noProof/>
        </w:rPr>
        <w:t>Dr. Donna Dunbar-Odom</w:t>
      </w:r>
    </w:p>
    <w:p w:rsidR="00645F34" w:rsidRDefault="00645F34"/>
    <w:p w:rsidR="00645F34" w:rsidRDefault="00645F34">
      <w:r>
        <w:rPr>
          <w:noProof/>
        </w:rPr>
        <w:t>Thurs., Oct. 4, 10:00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523A6">
        <w:rPr>
          <w:b/>
          <w:noProof/>
          <w:u w:val="single"/>
        </w:rPr>
        <w:t>Patricia Ray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A Medical-Model Professional Development School: Perceived Effects of Authentic Training Experience on the First Year of Teaching</w:t>
      </w:r>
    </w:p>
    <w:p w:rsidR="00645F34" w:rsidRDefault="00645F34">
      <w:r>
        <w:t xml:space="preserve">Major Advisor:  </w:t>
      </w:r>
      <w:r>
        <w:rPr>
          <w:noProof/>
        </w:rPr>
        <w:t>Dr. Maria Hinojosa</w:t>
      </w:r>
    </w:p>
    <w:p w:rsidR="00645F34" w:rsidRDefault="00645F34"/>
    <w:p w:rsidR="00645F34" w:rsidRDefault="00645F34">
      <w:r>
        <w:rPr>
          <w:noProof/>
        </w:rPr>
        <w:t>Thurs., Oct. 4,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F523A6">
        <w:rPr>
          <w:b/>
          <w:noProof/>
          <w:u w:val="single"/>
        </w:rPr>
        <w:t>Stephanie Barnes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Factors Affecting Graduation Rates of High School Continuers</w:t>
      </w:r>
    </w:p>
    <w:p w:rsidR="00645F34" w:rsidRDefault="00645F34">
      <w:r>
        <w:t xml:space="preserve">Major Advisor:  </w:t>
      </w:r>
      <w:r>
        <w:rPr>
          <w:noProof/>
        </w:rPr>
        <w:t>Dr. James Vornberg</w:t>
      </w:r>
    </w:p>
    <w:p w:rsidR="00645F34" w:rsidRDefault="00645F34">
      <w:r>
        <w:t xml:space="preserve">Graduate Council Representative:  </w:t>
      </w:r>
      <w:r>
        <w:rPr>
          <w:noProof/>
        </w:rPr>
        <w:t>Dr. Gail Johnson</w:t>
      </w:r>
    </w:p>
    <w:p w:rsidR="00645F34" w:rsidRDefault="00645F34"/>
    <w:p w:rsidR="00645F34" w:rsidRDefault="00645F34">
      <w:r>
        <w:rPr>
          <w:noProof/>
        </w:rPr>
        <w:t>Fri., Oct. 5,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F523A6">
        <w:rPr>
          <w:b/>
          <w:noProof/>
          <w:u w:val="single"/>
        </w:rPr>
        <w:t>Rosalyn Walker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Modularize Developmental Math or Not? That is the Question</w:t>
      </w:r>
    </w:p>
    <w:p w:rsidR="00645F34" w:rsidRDefault="00645F34">
      <w:r>
        <w:t xml:space="preserve">Major Advisor:  </w:t>
      </w:r>
      <w:r>
        <w:rPr>
          <w:noProof/>
        </w:rPr>
        <w:t>Dr. L. Rusty Waller</w:t>
      </w:r>
    </w:p>
    <w:p w:rsidR="00645F34" w:rsidRDefault="00645F34">
      <w:r>
        <w:t xml:space="preserve">Graduate Council Representative:  </w:t>
      </w:r>
      <w:r>
        <w:rPr>
          <w:noProof/>
        </w:rPr>
        <w:t>Dr. Steve Armstrong</w:t>
      </w:r>
    </w:p>
    <w:p w:rsidR="00645F34" w:rsidRDefault="00645F34"/>
    <w:p w:rsidR="00645F34" w:rsidRDefault="00645F34">
      <w:r>
        <w:rPr>
          <w:noProof/>
        </w:rPr>
        <w:t>Fri., Oct. 5,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F523A6">
        <w:rPr>
          <w:b/>
          <w:noProof/>
          <w:u w:val="single"/>
        </w:rPr>
        <w:t>Azadeh Mansour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Appraisal of Empathy Among Adults with Different Degrees of Diagnosed Asperger’s Disorder</w:t>
      </w:r>
    </w:p>
    <w:p w:rsidR="00645F34" w:rsidRDefault="00645F34">
      <w:r>
        <w:t xml:space="preserve">Major Advisor:  </w:t>
      </w:r>
      <w:r>
        <w:rPr>
          <w:noProof/>
        </w:rPr>
        <w:t>Dr. Linda Ball</w:t>
      </w:r>
    </w:p>
    <w:p w:rsidR="00645F34" w:rsidRDefault="00645F34">
      <w:r>
        <w:t xml:space="preserve">Graduate Council Representative:  </w:t>
      </w:r>
      <w:r>
        <w:rPr>
          <w:noProof/>
        </w:rPr>
        <w:t>Dr. Jim Heitholt</w:t>
      </w:r>
    </w:p>
    <w:p w:rsidR="00645F34" w:rsidRDefault="00645F34"/>
    <w:p w:rsidR="00645F34" w:rsidRDefault="00645F34">
      <w:r>
        <w:rPr>
          <w:noProof/>
        </w:rPr>
        <w:t>Mon., Oct. 8, 9:00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523A6">
        <w:rPr>
          <w:b/>
          <w:noProof/>
          <w:u w:val="single"/>
        </w:rPr>
        <w:t>Tonya Mamantov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An Investigation of the Effectiveness of ESL Programs at the Elementary Level</w:t>
      </w:r>
    </w:p>
    <w:p w:rsidR="00645F34" w:rsidRDefault="00645F34">
      <w:r>
        <w:t xml:space="preserve">Major Advisor:  </w:t>
      </w:r>
      <w:r>
        <w:rPr>
          <w:noProof/>
        </w:rPr>
        <w:t>Dr. Maria Hinojosa</w:t>
      </w:r>
    </w:p>
    <w:p w:rsidR="00645F34" w:rsidRDefault="00645F34"/>
    <w:p w:rsidR="00645F34" w:rsidRDefault="00645F34"/>
    <w:p w:rsidR="00645F34" w:rsidRDefault="00645F34">
      <w:r>
        <w:rPr>
          <w:noProof/>
        </w:rPr>
        <w:t>Mon., Oct. 8, 2:00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F523A6">
        <w:rPr>
          <w:b/>
          <w:noProof/>
          <w:u w:val="single"/>
        </w:rPr>
        <w:t>Jerry Thomas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Factors Promoting Academic Success Among African American Males</w:t>
      </w:r>
    </w:p>
    <w:p w:rsidR="00645F34" w:rsidRDefault="00645F34">
      <w:r>
        <w:t xml:space="preserve">Major Advisor:  </w:t>
      </w:r>
      <w:r>
        <w:rPr>
          <w:noProof/>
        </w:rPr>
        <w:t>Dr. Maria Hinojosa</w:t>
      </w:r>
    </w:p>
    <w:p w:rsidR="00645F34" w:rsidRDefault="00645F34"/>
    <w:p w:rsidR="00645F34" w:rsidRDefault="00645F34">
      <w:r>
        <w:rPr>
          <w:noProof/>
        </w:rPr>
        <w:t>Tue., Oct. 9,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523A6">
        <w:rPr>
          <w:b/>
          <w:noProof/>
          <w:u w:val="single"/>
        </w:rPr>
        <w:t>Ron Griffen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An Analysis of Student Academic Performance at Advancement Via Individual Determination (AVID) National Demonstration Schools and AVID Schools</w:t>
      </w:r>
    </w:p>
    <w:p w:rsidR="00645F34" w:rsidRDefault="00645F34">
      <w:r>
        <w:t xml:space="preserve">Major Advisor:  </w:t>
      </w:r>
      <w:r>
        <w:rPr>
          <w:noProof/>
        </w:rPr>
        <w:t>Dr. Casey Brown</w:t>
      </w:r>
    </w:p>
    <w:p w:rsidR="00645F34" w:rsidRDefault="00645F34"/>
    <w:p w:rsidR="00645F34" w:rsidRDefault="00645F34">
      <w:r>
        <w:rPr>
          <w:noProof/>
        </w:rPr>
        <w:t>Thurs., Oct. 11,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523A6">
        <w:rPr>
          <w:b/>
          <w:noProof/>
          <w:u w:val="single"/>
        </w:rPr>
        <w:t>James Scott Niven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The Relationship of the Texas School Foundation Program Equity to Student Performance and Socioeconomic Status</w:t>
      </w:r>
    </w:p>
    <w:p w:rsidR="00645F34" w:rsidRDefault="00645F34">
      <w:r>
        <w:t xml:space="preserve">Major Advisor:  </w:t>
      </w:r>
      <w:r>
        <w:rPr>
          <w:noProof/>
        </w:rPr>
        <w:t>Dr. Chuck Holt</w:t>
      </w:r>
    </w:p>
    <w:p w:rsidR="00645F34" w:rsidRDefault="00645F34">
      <w:r>
        <w:t xml:space="preserve">Graduate Council Representative:  </w:t>
      </w:r>
      <w:r>
        <w:rPr>
          <w:noProof/>
        </w:rPr>
        <w:t>Dr. Steven Starnes</w:t>
      </w:r>
    </w:p>
    <w:p w:rsidR="00645F34" w:rsidRDefault="00645F34"/>
    <w:p w:rsidR="00645F34" w:rsidRDefault="00645F34">
      <w:r>
        <w:rPr>
          <w:noProof/>
        </w:rPr>
        <w:t>Thurs., Oct. 11,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Nikketta Wilson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Perceptions of an Induction Program from Beginning Teachers and Teacher Mentors in an Urban School District</w:t>
      </w:r>
    </w:p>
    <w:p w:rsidR="00645F34" w:rsidRDefault="00645F34">
      <w:r>
        <w:t xml:space="preserve">Major Advisor:  </w:t>
      </w:r>
      <w:r>
        <w:rPr>
          <w:noProof/>
        </w:rPr>
        <w:t>Dr. Richard Lumadue</w:t>
      </w:r>
    </w:p>
    <w:p w:rsidR="00645F34" w:rsidRDefault="00645F34"/>
    <w:p w:rsidR="00645F34" w:rsidRDefault="00645F34">
      <w:r>
        <w:rPr>
          <w:noProof/>
        </w:rPr>
        <w:t>Thurs., Oct. 11, 12:00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Timothy Allen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Predictors of Student Performance in Grades 7 and 8 Mathematics: The Correlation Between Benchmark Tests and Performance on The Texas Assessment of Knowledge and Skills (TAKS) Math Tests</w:t>
      </w:r>
    </w:p>
    <w:p w:rsidR="00645F34" w:rsidRDefault="00645F34">
      <w:r>
        <w:t xml:space="preserve">Major Advisor:  </w:t>
      </w:r>
      <w:r>
        <w:rPr>
          <w:noProof/>
        </w:rPr>
        <w:t>Dr. Wade Fish</w:t>
      </w:r>
    </w:p>
    <w:p w:rsidR="00645F34" w:rsidRDefault="00645F34">
      <w:r>
        <w:t xml:space="preserve">Graduate Council Representative:  </w:t>
      </w:r>
      <w:r>
        <w:rPr>
          <w:noProof/>
        </w:rPr>
        <w:t>Dr. Chester Robinson</w:t>
      </w:r>
    </w:p>
    <w:p w:rsidR="00645F34" w:rsidRDefault="00645F34"/>
    <w:p w:rsidR="00645F34" w:rsidRDefault="00645F34">
      <w:r>
        <w:rPr>
          <w:noProof/>
        </w:rPr>
        <w:t>Fri., Oct. 12,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Phillip Ortiz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A Quantitative Case Study of the DCCCD’s Visiting Scholars Program</w:t>
      </w:r>
    </w:p>
    <w:p w:rsidR="00645F34" w:rsidRDefault="00645F34">
      <w:r>
        <w:t xml:space="preserve">Major Advisor:  </w:t>
      </w:r>
      <w:r>
        <w:rPr>
          <w:noProof/>
        </w:rPr>
        <w:t>Dr. L. Rusty Waller</w:t>
      </w:r>
    </w:p>
    <w:p w:rsidR="00645F34" w:rsidRDefault="00645F34"/>
    <w:p w:rsidR="00645F34" w:rsidRDefault="00645F34">
      <w:r>
        <w:rPr>
          <w:noProof/>
        </w:rPr>
        <w:t>Fri., Oct. 12, 3 pm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F523A6">
        <w:rPr>
          <w:b/>
          <w:noProof/>
          <w:u w:val="single"/>
        </w:rPr>
        <w:t>Shannon Bailey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Musical Ability and Tonal Languages: A Psychoacoustic Study of Transfer Effects in the Perception and Production of Tone in Two Domains</w:t>
      </w:r>
    </w:p>
    <w:p w:rsidR="00645F34" w:rsidRDefault="00645F34">
      <w:r>
        <w:t xml:space="preserve">Major Advisor:  </w:t>
      </w:r>
      <w:r>
        <w:rPr>
          <w:noProof/>
        </w:rPr>
        <w:t>Dr. Tracy Henley</w:t>
      </w:r>
    </w:p>
    <w:p w:rsidR="00645F34" w:rsidRDefault="00645F34">
      <w:r>
        <w:t xml:space="preserve">Graduate Council Representative:  </w:t>
      </w:r>
      <w:r>
        <w:rPr>
          <w:noProof/>
        </w:rPr>
        <w:t>Dr. Lamar Bridges</w:t>
      </w:r>
    </w:p>
    <w:p w:rsidR="00645F34" w:rsidRDefault="00645F34"/>
    <w:p w:rsidR="00645F34" w:rsidRDefault="00645F34">
      <w:r>
        <w:rPr>
          <w:noProof/>
        </w:rPr>
        <w:t>Tues., Oct. 16,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523A6">
        <w:rPr>
          <w:b/>
          <w:noProof/>
          <w:u w:val="single"/>
        </w:rPr>
        <w:t>Katharine Bourke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Public Secondary Principals’ Perspectives on Hiring Teachers: What Matters Most?</w:t>
      </w:r>
    </w:p>
    <w:p w:rsidR="00645F34" w:rsidRDefault="00645F34">
      <w:r>
        <w:t xml:space="preserve">Major Advisor:  </w:t>
      </w:r>
      <w:r>
        <w:rPr>
          <w:noProof/>
        </w:rPr>
        <w:t>Dr. Casey Brown</w:t>
      </w:r>
    </w:p>
    <w:p w:rsidR="00645F34" w:rsidRDefault="00645F34">
      <w:r>
        <w:t xml:space="preserve">Graduate Council Representative:  </w:t>
      </w:r>
      <w:r>
        <w:rPr>
          <w:noProof/>
        </w:rPr>
        <w:t>Dr. Asli Ogunc</w:t>
      </w:r>
    </w:p>
    <w:p w:rsidR="00645F34" w:rsidRDefault="00645F34"/>
    <w:p w:rsidR="00645F34" w:rsidRDefault="00645F34">
      <w:r>
        <w:rPr>
          <w:noProof/>
        </w:rPr>
        <w:t>Tue., Oct. 16, 12:00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Denise Faulkner-Simmons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The Effects of Single-Sex Mathematics Classrooms on African-American Males in Ninth Grade</w:t>
      </w:r>
    </w:p>
    <w:p w:rsidR="00645F34" w:rsidRDefault="00645F34">
      <w:r>
        <w:t xml:space="preserve">Major Advisor:  </w:t>
      </w:r>
      <w:r>
        <w:rPr>
          <w:noProof/>
        </w:rPr>
        <w:t>Dr. Art Borgemenke</w:t>
      </w:r>
    </w:p>
    <w:p w:rsidR="00645F34" w:rsidRDefault="00645F34">
      <w:r>
        <w:rPr>
          <w:noProof/>
        </w:rPr>
        <w:t>Thurs., Oct. 18, 10:30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Charles Hueber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The Impact of a Social Integration Program on Grade Point Average and Retention</w:t>
      </w:r>
    </w:p>
    <w:p w:rsidR="00645F34" w:rsidRDefault="00645F34">
      <w:r>
        <w:t xml:space="preserve">Major Advisor:  </w:t>
      </w:r>
      <w:r>
        <w:rPr>
          <w:noProof/>
        </w:rPr>
        <w:t>Dr. Joyce Scott</w:t>
      </w:r>
    </w:p>
    <w:p w:rsidR="00645F34" w:rsidRDefault="00645F34">
      <w:r>
        <w:t xml:space="preserve">Graduate Council Representative:  </w:t>
      </w:r>
      <w:r>
        <w:rPr>
          <w:noProof/>
        </w:rPr>
        <w:t>Dr. Lauren Hensley Maloney</w:t>
      </w:r>
    </w:p>
    <w:p w:rsidR="00645F34" w:rsidRDefault="00645F34"/>
    <w:p w:rsidR="00645F34" w:rsidRDefault="00645F34">
      <w:r>
        <w:rPr>
          <w:noProof/>
        </w:rPr>
        <w:t>Fri., Oct. 19, 10:00 am</w:t>
      </w:r>
      <w:r>
        <w:t xml:space="preserve">, </w:t>
      </w:r>
      <w:r>
        <w:rPr>
          <w:noProof/>
        </w:rPr>
        <w:t>EDS 101 and MPLX 120</w:t>
      </w:r>
      <w:r>
        <w:t xml:space="preserve">, </w:t>
      </w:r>
      <w:r w:rsidRPr="00F523A6">
        <w:rPr>
          <w:b/>
          <w:noProof/>
          <w:u w:val="single"/>
        </w:rPr>
        <w:t>Emily Lutrick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The Beliefs of Administrators: What Makes Professional Development Effective?</w:t>
      </w:r>
    </w:p>
    <w:p w:rsidR="00645F34" w:rsidRDefault="00645F34">
      <w:r>
        <w:t xml:space="preserve">Major Advisor:  </w:t>
      </w:r>
      <w:r>
        <w:rPr>
          <w:noProof/>
        </w:rPr>
        <w:t>Dr. Susan Szabo</w:t>
      </w:r>
    </w:p>
    <w:p w:rsidR="00645F34" w:rsidRDefault="00645F34">
      <w:r>
        <w:t xml:space="preserve">Graduate Council Representative:  </w:t>
      </w:r>
      <w:r>
        <w:rPr>
          <w:noProof/>
        </w:rPr>
        <w:t>Dr. Madeline Justice</w:t>
      </w:r>
    </w:p>
    <w:p w:rsidR="00645F34" w:rsidRDefault="00645F34"/>
    <w:p w:rsidR="00645F34" w:rsidRDefault="00645F34">
      <w:r>
        <w:rPr>
          <w:noProof/>
        </w:rPr>
        <w:t>Fri., Oct. 19, 11:00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F523A6">
        <w:rPr>
          <w:b/>
          <w:noProof/>
          <w:u w:val="single"/>
        </w:rPr>
        <w:t>Jodie Elder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 xml:space="preserve">Holding On and Letting Go: The Spiritual Assumptive World of Bereaved Parents </w:t>
      </w:r>
    </w:p>
    <w:p w:rsidR="00645F34" w:rsidRDefault="00645F34">
      <w:r>
        <w:t xml:space="preserve">Major Advisor:  </w:t>
      </w:r>
      <w:r>
        <w:rPr>
          <w:noProof/>
        </w:rPr>
        <w:t>Dr. Chris Simpson</w:t>
      </w:r>
    </w:p>
    <w:p w:rsidR="00645F34" w:rsidRDefault="00645F34">
      <w:r>
        <w:t xml:space="preserve">Graduate Council Representative:  </w:t>
      </w:r>
      <w:r>
        <w:rPr>
          <w:noProof/>
        </w:rPr>
        <w:t>Dr. Derald Harp</w:t>
      </w:r>
    </w:p>
    <w:p w:rsidR="00645F34" w:rsidRDefault="00645F34"/>
    <w:p w:rsidR="00645F34" w:rsidRDefault="00645F34">
      <w:r>
        <w:rPr>
          <w:noProof/>
        </w:rPr>
        <w:t>Fri., Oct. 19, 1:00 pm</w:t>
      </w:r>
      <w:r>
        <w:t xml:space="preserve">, </w:t>
      </w:r>
      <w:r>
        <w:rPr>
          <w:noProof/>
        </w:rPr>
        <w:t>BA 338 and MPLX 131</w:t>
      </w:r>
      <w:r>
        <w:t xml:space="preserve">, </w:t>
      </w:r>
      <w:r w:rsidRPr="00F523A6">
        <w:rPr>
          <w:b/>
          <w:noProof/>
          <w:u w:val="single"/>
        </w:rPr>
        <w:t>Alesia Louise Cochran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Posing and Solving Word Problems: The Impact on Second Graders Achievement Scores, Self-Efficacy, and Attitude</w:t>
      </w:r>
    </w:p>
    <w:p w:rsidR="00645F34" w:rsidRDefault="00645F34">
      <w:r>
        <w:t xml:space="preserve">Major Advisor:  </w:t>
      </w:r>
      <w:r>
        <w:rPr>
          <w:noProof/>
        </w:rPr>
        <w:t>Dr. Wayne Linek</w:t>
      </w:r>
    </w:p>
    <w:p w:rsidR="00645F34" w:rsidRDefault="00645F34">
      <w:r>
        <w:t xml:space="preserve">Graduate Council Representative:  </w:t>
      </w:r>
      <w:r>
        <w:rPr>
          <w:noProof/>
        </w:rPr>
        <w:t>Dr. Karen Roggenkamp</w:t>
      </w:r>
    </w:p>
    <w:p w:rsidR="00645F34" w:rsidRDefault="00645F34"/>
    <w:p w:rsidR="00645F34" w:rsidRDefault="00645F34">
      <w:r>
        <w:rPr>
          <w:noProof/>
        </w:rPr>
        <w:t>Fri., Oct. 19,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F523A6">
        <w:rPr>
          <w:b/>
          <w:noProof/>
          <w:u w:val="single"/>
        </w:rPr>
        <w:t>Wendy Kent Robinson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 xml:space="preserve">The Posttraumatic Growth and Professional Quality of Life: An Exploration of Mental Health Practitioners Working with Military personnel and Their Family Members </w:t>
      </w:r>
    </w:p>
    <w:p w:rsidR="00645F34" w:rsidRDefault="00645F34">
      <w:r>
        <w:t xml:space="preserve">Major Advisor:  </w:t>
      </w:r>
      <w:r>
        <w:rPr>
          <w:noProof/>
        </w:rPr>
        <w:t>Dr. Steve Armstrong</w:t>
      </w:r>
    </w:p>
    <w:p w:rsidR="00645F34" w:rsidRDefault="00645F34">
      <w:r>
        <w:t xml:space="preserve">Graduate Council Representative:  </w:t>
      </w:r>
      <w:r>
        <w:rPr>
          <w:noProof/>
        </w:rPr>
        <w:t>Dr. William Bolin</w:t>
      </w:r>
    </w:p>
    <w:p w:rsidR="00645F34" w:rsidRDefault="00645F34"/>
    <w:p w:rsidR="00645F34" w:rsidRDefault="00645F34">
      <w:r>
        <w:rPr>
          <w:noProof/>
        </w:rPr>
        <w:t>Mon., Oct. 22, 8:30 am</w:t>
      </w:r>
      <w:r>
        <w:t xml:space="preserve">, </w:t>
      </w:r>
      <w:r>
        <w:rPr>
          <w:noProof/>
        </w:rPr>
        <w:t>MPLX 120 and BA 338</w:t>
      </w:r>
      <w:r>
        <w:t xml:space="preserve">, </w:t>
      </w:r>
      <w:r w:rsidRPr="00F523A6">
        <w:rPr>
          <w:b/>
          <w:noProof/>
          <w:u w:val="single"/>
        </w:rPr>
        <w:t>YoTonja Benjamin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Phenomenological Study of Three Generations of African American Families: Understanding the Impact of Their Public School Experiences</w:t>
      </w:r>
    </w:p>
    <w:p w:rsidR="00645F34" w:rsidRDefault="00645F34">
      <w:r>
        <w:t xml:space="preserve">Major Advisor:  </w:t>
      </w:r>
      <w:r>
        <w:rPr>
          <w:noProof/>
        </w:rPr>
        <w:t>Dr. Laura Green</w:t>
      </w:r>
    </w:p>
    <w:p w:rsidR="00645F34" w:rsidRDefault="00645F34">
      <w:r>
        <w:t xml:space="preserve">Graduate Council Representative:  </w:t>
      </w:r>
      <w:r>
        <w:rPr>
          <w:noProof/>
        </w:rPr>
        <w:t>Dr. Stuart Anderson</w:t>
      </w:r>
    </w:p>
    <w:p w:rsidR="00645F34" w:rsidRDefault="00645F34"/>
    <w:p w:rsidR="00645F34" w:rsidRDefault="00645F34">
      <w:r>
        <w:rPr>
          <w:noProof/>
        </w:rPr>
        <w:t>Tue., Oct. 23, 10:00 am</w:t>
      </w:r>
      <w:r>
        <w:t xml:space="preserve">, </w:t>
      </w:r>
      <w:r>
        <w:rPr>
          <w:noProof/>
        </w:rPr>
        <w:t>BIN 212</w:t>
      </w:r>
      <w:r>
        <w:t xml:space="preserve">, </w:t>
      </w:r>
      <w:r w:rsidRPr="00F523A6">
        <w:rPr>
          <w:b/>
          <w:noProof/>
          <w:u w:val="single"/>
        </w:rPr>
        <w:t>Shonda Gibson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Effects of Framing the Messages of Globalization and Global Citizenship on Psychological Processes</w:t>
      </w:r>
    </w:p>
    <w:p w:rsidR="00645F34" w:rsidRDefault="00645F34">
      <w:r>
        <w:t xml:space="preserve">Major Advisor:  </w:t>
      </w:r>
      <w:r>
        <w:rPr>
          <w:noProof/>
        </w:rPr>
        <w:t>Dr. Stephen Reysen</w:t>
      </w:r>
    </w:p>
    <w:p w:rsidR="00645F34" w:rsidRDefault="00645F34">
      <w:r>
        <w:t xml:space="preserve">Graduate Council Representative:  </w:t>
      </w:r>
      <w:r>
        <w:rPr>
          <w:noProof/>
        </w:rPr>
        <w:t>Dr. William Holt</w:t>
      </w:r>
    </w:p>
    <w:p w:rsidR="00645F34" w:rsidRDefault="00645F34"/>
    <w:p w:rsidR="00645F34" w:rsidRDefault="00645F34">
      <w:r>
        <w:rPr>
          <w:noProof/>
        </w:rPr>
        <w:t>Thurs., Oct. 23, 1:00 pm</w:t>
      </w:r>
      <w:r>
        <w:t xml:space="preserve">, </w:t>
      </w:r>
      <w:r>
        <w:rPr>
          <w:noProof/>
        </w:rPr>
        <w:t>EDS 103</w:t>
      </w:r>
      <w:r>
        <w:t xml:space="preserve">, </w:t>
      </w:r>
      <w:r w:rsidRPr="00F523A6">
        <w:rPr>
          <w:b/>
          <w:noProof/>
          <w:u w:val="single"/>
        </w:rPr>
        <w:t>Shannon Fuller</w:t>
      </w:r>
      <w:r>
        <w:t xml:space="preserve">, </w:t>
      </w:r>
      <w:r>
        <w:rPr>
          <w:noProof/>
        </w:rPr>
        <w:t>Proposal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Professional Learning Communities: Impact on Student Achievement</w:t>
      </w:r>
    </w:p>
    <w:p w:rsidR="00645F34" w:rsidRDefault="00645F34">
      <w:r>
        <w:t xml:space="preserve">Major Advisor:  </w:t>
      </w:r>
      <w:r>
        <w:rPr>
          <w:noProof/>
        </w:rPr>
        <w:t>Dr. Wayne Linek</w:t>
      </w:r>
    </w:p>
    <w:p w:rsidR="00645F34" w:rsidRDefault="00645F34"/>
    <w:p w:rsidR="00645F34" w:rsidRDefault="00645F34">
      <w:r>
        <w:rPr>
          <w:noProof/>
        </w:rPr>
        <w:t>Wed., Oct. 24,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F523A6">
        <w:rPr>
          <w:b/>
          <w:noProof/>
          <w:u w:val="single"/>
        </w:rPr>
        <w:t>Matthew Webster</w:t>
      </w:r>
      <w:r>
        <w:t xml:space="preserve">, </w:t>
      </w:r>
      <w:r>
        <w:rPr>
          <w:noProof/>
        </w:rPr>
        <w:t>Final Defense</w:t>
      </w:r>
    </w:p>
    <w:p w:rsidR="00645F34" w:rsidRPr="0030430A" w:rsidRDefault="00645F34">
      <w:pPr>
        <w:rPr>
          <w:i/>
        </w:rPr>
      </w:pPr>
      <w:r w:rsidRPr="00F523A6">
        <w:rPr>
          <w:i/>
          <w:noProof/>
        </w:rPr>
        <w:t>Licensed Professional Counselor Interns’ Level of Self-Efficacy Relating to Graduate Program of Study and Institution Type</w:t>
      </w:r>
    </w:p>
    <w:p w:rsidR="00645F34" w:rsidRDefault="00645F34">
      <w:r>
        <w:t xml:space="preserve">Major Advisor:  </w:t>
      </w:r>
      <w:r>
        <w:rPr>
          <w:noProof/>
        </w:rPr>
        <w:t>Dr. L. Rusty Waller</w:t>
      </w:r>
    </w:p>
    <w:p w:rsidR="00645F34" w:rsidRDefault="00645F34">
      <w:r>
        <w:t xml:space="preserve">Graduate Council Representative:  </w:t>
      </w:r>
      <w:r>
        <w:rPr>
          <w:noProof/>
        </w:rPr>
        <w:t>Dr. Brenda Moore</w:t>
      </w:r>
    </w:p>
    <w:p w:rsidR="00645F34" w:rsidRDefault="00645F34"/>
    <w:p w:rsidR="00645F34" w:rsidRDefault="00645F34"/>
    <w:sectPr w:rsidR="00645F3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45F3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AF2BB8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E8081B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645F34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645F34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dcterms:created xsi:type="dcterms:W3CDTF">2012-09-28T18:21:00Z</dcterms:created>
  <dcterms:modified xsi:type="dcterms:W3CDTF">2012-09-28T18:29:00Z</dcterms:modified>
</cp:coreProperties>
</file>