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3CE6" w:rsidRDefault="005E3CE6">
      <w:pPr>
        <w:rPr>
          <w:noProof/>
        </w:rPr>
      </w:pPr>
    </w:p>
    <w:p w:rsidR="005E3CE6" w:rsidRDefault="005E3CE6" w:rsidP="005E3CE6">
      <w:pPr>
        <w:spacing w:line="240" w:lineRule="atLeast"/>
        <w:rPr>
          <w:rFonts w:asciiTheme="majorHAnsi" w:hAnsiTheme="majorHAnsi" w:cs="Courier New"/>
          <w:b/>
          <w:bCs/>
        </w:rPr>
      </w:pPr>
      <w:r>
        <w:rPr>
          <w:rFonts w:asciiTheme="majorHAnsi" w:hAnsiTheme="majorHAnsi" w:cs="Courier New"/>
          <w:b/>
          <w:bCs/>
        </w:rPr>
        <w:t>TO:            All Graduate Faculty</w:t>
      </w:r>
    </w:p>
    <w:p w:rsidR="005E3CE6" w:rsidRDefault="005E3CE6" w:rsidP="005E3CE6">
      <w:pPr>
        <w:spacing w:line="240" w:lineRule="atLeast"/>
        <w:rPr>
          <w:rFonts w:asciiTheme="majorHAnsi" w:hAnsiTheme="majorHAnsi" w:cs="Courier New"/>
          <w:b/>
          <w:bCs/>
        </w:rPr>
      </w:pPr>
    </w:p>
    <w:p w:rsidR="005E3CE6" w:rsidRDefault="005E3CE6" w:rsidP="005E3CE6">
      <w:pPr>
        <w:spacing w:line="240" w:lineRule="atLeast"/>
        <w:rPr>
          <w:rFonts w:asciiTheme="majorHAnsi" w:hAnsiTheme="majorHAnsi" w:cs="Courier New"/>
          <w:b/>
          <w:bCs/>
        </w:rPr>
      </w:pPr>
      <w:r>
        <w:rPr>
          <w:rFonts w:asciiTheme="majorHAnsi" w:hAnsiTheme="majorHAnsi" w:cs="Courier New"/>
          <w:b/>
          <w:bCs/>
        </w:rPr>
        <w:t xml:space="preserve">FROM:     </w:t>
      </w:r>
      <w:smartTag w:uri="urn:schemas-microsoft-com:office:smarttags" w:element="PersonName">
        <w:r>
          <w:rPr>
            <w:rFonts w:asciiTheme="majorHAnsi" w:hAnsiTheme="majorHAnsi" w:cs="Courier New"/>
            <w:b/>
            <w:bCs/>
          </w:rPr>
          <w:t>Vicky Turner</w:t>
        </w:r>
      </w:smartTag>
    </w:p>
    <w:p w:rsidR="005E3CE6" w:rsidRDefault="005E3CE6" w:rsidP="005E3CE6">
      <w:pPr>
        <w:spacing w:line="240" w:lineRule="atLeast"/>
        <w:rPr>
          <w:rFonts w:asciiTheme="majorHAnsi" w:hAnsiTheme="majorHAnsi" w:cs="Courier New"/>
          <w:b/>
          <w:bCs/>
        </w:rPr>
      </w:pPr>
      <w:r>
        <w:rPr>
          <w:rFonts w:asciiTheme="majorHAnsi" w:hAnsiTheme="majorHAnsi" w:cs="Courier New"/>
          <w:b/>
          <w:bCs/>
        </w:rPr>
        <w:t>                   Doctoral Degree Coordinator</w:t>
      </w:r>
    </w:p>
    <w:p w:rsidR="005E3CE6" w:rsidRDefault="005E3CE6" w:rsidP="005E3CE6">
      <w:pPr>
        <w:spacing w:line="240" w:lineRule="atLeast"/>
        <w:rPr>
          <w:rFonts w:asciiTheme="majorHAnsi" w:hAnsiTheme="majorHAnsi" w:cs="Courier New"/>
          <w:b/>
          <w:bCs/>
        </w:rPr>
      </w:pPr>
    </w:p>
    <w:p w:rsidR="005E3CE6" w:rsidRDefault="005E3CE6" w:rsidP="005E3CE6">
      <w:pPr>
        <w:pStyle w:val="Heading2"/>
        <w:rPr>
          <w:rFonts w:asciiTheme="majorHAnsi" w:hAnsiTheme="majorHAnsi" w:cs="Courier New"/>
          <w:bCs/>
        </w:rPr>
      </w:pPr>
      <w:r>
        <w:rPr>
          <w:rFonts w:asciiTheme="majorHAnsi" w:hAnsiTheme="majorHAnsi"/>
        </w:rPr>
        <w:t>DATE:       November 7, 2011</w:t>
      </w:r>
    </w:p>
    <w:p w:rsidR="005E3CE6" w:rsidRDefault="005E3CE6" w:rsidP="005E3CE6">
      <w:pPr>
        <w:rPr>
          <w:rFonts w:asciiTheme="majorHAnsi" w:hAnsiTheme="majorHAnsi"/>
        </w:rPr>
      </w:pPr>
    </w:p>
    <w:p w:rsidR="005E3CE6" w:rsidRPr="005E3CE6" w:rsidRDefault="005E3CE6" w:rsidP="005E3CE6">
      <w:pPr>
        <w:rPr>
          <w:rFonts w:asciiTheme="majorHAnsi" w:hAnsiTheme="majorHAnsi" w:cs="Courier New"/>
          <w:b/>
          <w:bCs/>
          <w:sz w:val="22"/>
          <w:szCs w:val="22"/>
          <w:u w:val="single"/>
        </w:rPr>
      </w:pPr>
      <w:r>
        <w:rPr>
          <w:rFonts w:asciiTheme="majorHAnsi" w:hAnsiTheme="majorHAnsi" w:cs="Courier New"/>
          <w:b/>
          <w:bCs/>
          <w:sz w:val="22"/>
          <w:szCs w:val="22"/>
          <w:u w:val="single"/>
        </w:rPr>
        <w:t>RE:   </w:t>
      </w:r>
      <w:r w:rsidRPr="005E3CE6">
        <w:rPr>
          <w:rFonts w:asciiTheme="majorHAnsi" w:hAnsiTheme="majorHAnsi" w:cs="Courier New"/>
          <w:b/>
          <w:bCs/>
          <w:sz w:val="22"/>
          <w:szCs w:val="22"/>
          <w:u w:val="single"/>
        </w:rPr>
        <w:t>Schedule of Proposal Defenses &amp; Final Dissertation Defenses for November 2011</w:t>
      </w:r>
    </w:p>
    <w:p w:rsidR="005E3CE6" w:rsidRDefault="005E3CE6" w:rsidP="005E3CE6">
      <w:pPr>
        <w:ind w:right="-720"/>
        <w:rPr>
          <w:noProof/>
        </w:rPr>
      </w:pPr>
    </w:p>
    <w:p w:rsidR="005E3CE6" w:rsidRDefault="005E3CE6">
      <w:pPr>
        <w:rPr>
          <w:noProof/>
        </w:rPr>
      </w:pPr>
    </w:p>
    <w:p w:rsidR="00894F18" w:rsidRDefault="00894F18">
      <w:r>
        <w:rPr>
          <w:noProof/>
        </w:rPr>
        <w:t>Wed., Nov. 16, 10:30 am</w:t>
      </w:r>
      <w:r>
        <w:t xml:space="preserve">, </w:t>
      </w:r>
      <w:r>
        <w:rPr>
          <w:noProof/>
        </w:rPr>
        <w:t>BA 338 and MPLX 130</w:t>
      </w:r>
      <w:r>
        <w:t xml:space="preserve">, </w:t>
      </w:r>
      <w:r w:rsidRPr="00DA366A">
        <w:rPr>
          <w:b/>
          <w:noProof/>
          <w:u w:val="single"/>
        </w:rPr>
        <w:t>Suzanne Jones</w:t>
      </w:r>
      <w:r>
        <w:t xml:space="preserve">, </w:t>
      </w:r>
      <w:r>
        <w:rPr>
          <w:noProof/>
        </w:rPr>
        <w:t>Final Defense</w:t>
      </w:r>
    </w:p>
    <w:p w:rsidR="00894F18" w:rsidRPr="0030430A" w:rsidRDefault="00894F18">
      <w:pPr>
        <w:rPr>
          <w:i/>
        </w:rPr>
      </w:pPr>
      <w:r w:rsidRPr="00DA366A">
        <w:rPr>
          <w:i/>
          <w:noProof/>
        </w:rPr>
        <w:t>Academic Red-Shirting: Perceived Life Satisfaction of Adolescent Males</w:t>
      </w:r>
    </w:p>
    <w:p w:rsidR="00894F18" w:rsidRDefault="00894F18">
      <w:r>
        <w:t xml:space="preserve">Major Advisor:  </w:t>
      </w:r>
      <w:r>
        <w:rPr>
          <w:noProof/>
        </w:rPr>
        <w:t>Dr. Joyce Miller</w:t>
      </w:r>
    </w:p>
    <w:p w:rsidR="00894F18" w:rsidRDefault="00894F18">
      <w:r>
        <w:t xml:space="preserve">Graduate Council Representative:  </w:t>
      </w:r>
      <w:r>
        <w:rPr>
          <w:noProof/>
        </w:rPr>
        <w:t xml:space="preserve"> Dr. Lavelle Hendricks</w:t>
      </w:r>
    </w:p>
    <w:p w:rsidR="00894F18" w:rsidRDefault="00894F18"/>
    <w:p w:rsidR="00894F18" w:rsidRDefault="00894F18">
      <w:r>
        <w:rPr>
          <w:noProof/>
        </w:rPr>
        <w:t>Fri., Nov. 18, 1:00 pm</w:t>
      </w:r>
      <w:r>
        <w:t xml:space="preserve">, </w:t>
      </w:r>
      <w:r>
        <w:rPr>
          <w:noProof/>
        </w:rPr>
        <w:t>Bin 234</w:t>
      </w:r>
      <w:r>
        <w:t xml:space="preserve">, </w:t>
      </w:r>
      <w:r w:rsidRPr="00DA366A">
        <w:rPr>
          <w:b/>
          <w:noProof/>
          <w:u w:val="single"/>
        </w:rPr>
        <w:t>Wendy Robinson</w:t>
      </w:r>
      <w:r>
        <w:t xml:space="preserve">, </w:t>
      </w:r>
      <w:r>
        <w:rPr>
          <w:noProof/>
        </w:rPr>
        <w:t>Proposal Defense</w:t>
      </w:r>
    </w:p>
    <w:p w:rsidR="00894F18" w:rsidRPr="0030430A" w:rsidRDefault="00894F18">
      <w:pPr>
        <w:rPr>
          <w:i/>
        </w:rPr>
      </w:pPr>
      <w:r w:rsidRPr="00DA366A">
        <w:rPr>
          <w:i/>
          <w:noProof/>
        </w:rPr>
        <w:t>Posttraumatic Growth and Professional Quality of Life of Mental Health Practitioners Working with Military Personnel and Their Family Members</w:t>
      </w:r>
    </w:p>
    <w:p w:rsidR="00894F18" w:rsidRDefault="00894F18">
      <w:r>
        <w:t xml:space="preserve">Major Advisor:  </w:t>
      </w:r>
      <w:r>
        <w:rPr>
          <w:noProof/>
        </w:rPr>
        <w:t>Dr. Steve Armstrong</w:t>
      </w:r>
    </w:p>
    <w:p w:rsidR="00894F18" w:rsidRDefault="00894F18"/>
    <w:p w:rsidR="00894F18" w:rsidRDefault="00894F18">
      <w:r>
        <w:rPr>
          <w:noProof/>
        </w:rPr>
        <w:t>Mon., Nov. 21, 10:00 am</w:t>
      </w:r>
      <w:r>
        <w:t xml:space="preserve">, </w:t>
      </w:r>
      <w:r>
        <w:rPr>
          <w:noProof/>
        </w:rPr>
        <w:t>EDS 127</w:t>
      </w:r>
      <w:r>
        <w:t xml:space="preserve">, </w:t>
      </w:r>
      <w:r w:rsidRPr="00DA366A">
        <w:rPr>
          <w:b/>
          <w:noProof/>
          <w:u w:val="single"/>
        </w:rPr>
        <w:t>Jana Huffman</w:t>
      </w:r>
      <w:r>
        <w:t xml:space="preserve">, </w:t>
      </w:r>
      <w:r>
        <w:rPr>
          <w:noProof/>
        </w:rPr>
        <w:t>Proposal Defense</w:t>
      </w:r>
    </w:p>
    <w:p w:rsidR="00894F18" w:rsidRPr="0030430A" w:rsidRDefault="00894F18">
      <w:pPr>
        <w:rPr>
          <w:i/>
        </w:rPr>
      </w:pPr>
      <w:r w:rsidRPr="00DA366A">
        <w:rPr>
          <w:i/>
          <w:noProof/>
        </w:rPr>
        <w:t>Examining the Impact and Sustainability of Early Reading First on the Reading Achievement of Head Start Graduates: Kindergarten Through Third Grade</w:t>
      </w:r>
    </w:p>
    <w:p w:rsidR="00894F18" w:rsidRDefault="00894F18">
      <w:r>
        <w:t xml:space="preserve">Major Advisor:  </w:t>
      </w:r>
      <w:r>
        <w:rPr>
          <w:noProof/>
        </w:rPr>
        <w:t>Dr. David Brown</w:t>
      </w:r>
    </w:p>
    <w:p w:rsidR="00894F18" w:rsidRDefault="00894F18"/>
    <w:p w:rsidR="00894F18" w:rsidRDefault="00894F18">
      <w:r>
        <w:rPr>
          <w:noProof/>
        </w:rPr>
        <w:t>Wed., Nov. 30, 2:00 pm</w:t>
      </w:r>
      <w:r>
        <w:t xml:space="preserve">, </w:t>
      </w:r>
      <w:r>
        <w:rPr>
          <w:noProof/>
        </w:rPr>
        <w:t>Hen 202</w:t>
      </w:r>
      <w:r>
        <w:t xml:space="preserve">, </w:t>
      </w:r>
      <w:r w:rsidRPr="00DA366A">
        <w:rPr>
          <w:b/>
          <w:noProof/>
          <w:u w:val="single"/>
        </w:rPr>
        <w:t>Theodore Scott Smith</w:t>
      </w:r>
      <w:r>
        <w:t xml:space="preserve">, </w:t>
      </w:r>
      <w:r>
        <w:rPr>
          <w:noProof/>
        </w:rPr>
        <w:t>Final Defense</w:t>
      </w:r>
    </w:p>
    <w:p w:rsidR="00894F18" w:rsidRPr="0030430A" w:rsidRDefault="00894F18">
      <w:pPr>
        <w:rPr>
          <w:i/>
        </w:rPr>
      </w:pPr>
      <w:r w:rsidRPr="00DA366A">
        <w:rPr>
          <w:i/>
          <w:noProof/>
        </w:rPr>
        <w:t>False Recall of Emotional Words: Effects of Valence and Arousal</w:t>
      </w:r>
    </w:p>
    <w:p w:rsidR="00894F18" w:rsidRDefault="00894F18">
      <w:r>
        <w:t xml:space="preserve">Major Advisor:  </w:t>
      </w:r>
      <w:r>
        <w:rPr>
          <w:noProof/>
        </w:rPr>
        <w:t>Dr. Benton Pierce</w:t>
      </w:r>
    </w:p>
    <w:p w:rsidR="00894F18" w:rsidRDefault="00894F18">
      <w:r>
        <w:t xml:space="preserve">Graduate Council Representative:  </w:t>
      </w:r>
      <w:r>
        <w:rPr>
          <w:noProof/>
        </w:rPr>
        <w:t xml:space="preserve"> Dr. Joyce Scott</w:t>
      </w:r>
    </w:p>
    <w:p w:rsidR="00894F18" w:rsidRDefault="00894F18"/>
    <w:p w:rsidR="00894F18" w:rsidRDefault="00894F18"/>
    <w:sectPr w:rsidR="00894F18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251C5"/>
    <w:rsid w:val="0009046A"/>
    <w:rsid w:val="00095A86"/>
    <w:rsid w:val="00124B64"/>
    <w:rsid w:val="00182383"/>
    <w:rsid w:val="001A14E3"/>
    <w:rsid w:val="001B3CAF"/>
    <w:rsid w:val="001D051F"/>
    <w:rsid w:val="00280712"/>
    <w:rsid w:val="002938D1"/>
    <w:rsid w:val="0030430A"/>
    <w:rsid w:val="00316C45"/>
    <w:rsid w:val="003A06F3"/>
    <w:rsid w:val="003A42A0"/>
    <w:rsid w:val="003E5F0A"/>
    <w:rsid w:val="003F1F4E"/>
    <w:rsid w:val="003F6C70"/>
    <w:rsid w:val="00406C73"/>
    <w:rsid w:val="00432AF1"/>
    <w:rsid w:val="00444213"/>
    <w:rsid w:val="00462782"/>
    <w:rsid w:val="004978E0"/>
    <w:rsid w:val="004D5D62"/>
    <w:rsid w:val="00537591"/>
    <w:rsid w:val="00563D2F"/>
    <w:rsid w:val="00567359"/>
    <w:rsid w:val="005A359D"/>
    <w:rsid w:val="005D3F9D"/>
    <w:rsid w:val="005E3CE6"/>
    <w:rsid w:val="005E7E77"/>
    <w:rsid w:val="005F383A"/>
    <w:rsid w:val="005F4315"/>
    <w:rsid w:val="006143B4"/>
    <w:rsid w:val="006F7462"/>
    <w:rsid w:val="0071573E"/>
    <w:rsid w:val="007369AE"/>
    <w:rsid w:val="007D374F"/>
    <w:rsid w:val="007E34F8"/>
    <w:rsid w:val="008251C5"/>
    <w:rsid w:val="00851769"/>
    <w:rsid w:val="00876431"/>
    <w:rsid w:val="00883FAC"/>
    <w:rsid w:val="00887443"/>
    <w:rsid w:val="00894F18"/>
    <w:rsid w:val="008A7986"/>
    <w:rsid w:val="009C58E6"/>
    <w:rsid w:val="009D1E4B"/>
    <w:rsid w:val="009F3F2E"/>
    <w:rsid w:val="00A45204"/>
    <w:rsid w:val="00A60957"/>
    <w:rsid w:val="00AA4825"/>
    <w:rsid w:val="00AD2AA0"/>
    <w:rsid w:val="00AE7D40"/>
    <w:rsid w:val="00B71029"/>
    <w:rsid w:val="00BA5FFD"/>
    <w:rsid w:val="00BB1CD2"/>
    <w:rsid w:val="00C3325B"/>
    <w:rsid w:val="00C86115"/>
    <w:rsid w:val="00D25A15"/>
    <w:rsid w:val="00D36805"/>
    <w:rsid w:val="00D806E9"/>
    <w:rsid w:val="00DC54C4"/>
    <w:rsid w:val="00DE3407"/>
    <w:rsid w:val="00E753C2"/>
    <w:rsid w:val="00F028E0"/>
    <w:rsid w:val="00F0456F"/>
    <w:rsid w:val="00F456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A60957"/>
    <w:pPr>
      <w:keepNext/>
      <w:tabs>
        <w:tab w:val="left" w:pos="1440"/>
        <w:tab w:val="left" w:pos="9000"/>
      </w:tabs>
      <w:spacing w:line="240" w:lineRule="atLeast"/>
      <w:outlineLvl w:val="1"/>
    </w:pPr>
    <w:rPr>
      <w:rFonts w:ascii="Courier New" w:hAnsi="Courier New"/>
      <w:b/>
      <w:szCs w:val="2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customStyle="1" w:styleId="Heading2Char">
    <w:name w:val="Heading 2 Char"/>
    <w:basedOn w:val="DefaultParagraphFont"/>
    <w:link w:val="Heading2"/>
    <w:rsid w:val="005E3CE6"/>
    <w:rPr>
      <w:rFonts w:ascii="Courier New" w:hAnsi="Courier New"/>
      <w:b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175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«Date__Time» «Location» «Name» «Type»</vt:lpstr>
    </vt:vector>
  </TitlesOfParts>
  <Company/>
  <LinksUpToDate>false</LinksUpToDate>
  <CharactersWithSpaces>1171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«Date__Time» «Location» «Name» «Type»</dc:title>
  <dc:subject/>
  <dc:creator>HendersonNatalie</dc:creator>
  <cp:keywords/>
  <dc:description/>
  <cp:lastModifiedBy>Vicky Turner</cp:lastModifiedBy>
  <cp:revision>1</cp:revision>
  <dcterms:created xsi:type="dcterms:W3CDTF">2011-11-07T17:14:00Z</dcterms:created>
  <dcterms:modified xsi:type="dcterms:W3CDTF">2011-09-29T22:34:00Z</dcterms:modified>
</cp:coreProperties>
</file>