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F48" w:rsidRPr="00264F48" w:rsidRDefault="00264F48" w:rsidP="00264F48">
      <w:pPr>
        <w:jc w:val="center"/>
        <w:rPr>
          <w:b/>
          <w:sz w:val="28"/>
          <w:szCs w:val="28"/>
        </w:rPr>
      </w:pPr>
      <w:r>
        <w:rPr>
          <w:b/>
          <w:sz w:val="28"/>
          <w:szCs w:val="28"/>
        </w:rPr>
        <w:t>Case Manager II -ESS</w:t>
      </w:r>
    </w:p>
    <w:p w:rsidR="00290A5C" w:rsidRPr="00290A5C" w:rsidRDefault="00290A5C" w:rsidP="00290A5C">
      <w:r w:rsidRPr="00290A5C">
        <w:t xml:space="preserve">Job Description </w:t>
      </w:r>
    </w:p>
    <w:p w:rsidR="000D7825" w:rsidRDefault="00290A5C" w:rsidP="00290A5C">
      <w:r w:rsidRPr="00290A5C">
        <w:rPr>
          <w:b/>
          <w:bCs/>
        </w:rPr>
        <w:t xml:space="preserve">Position Summary: </w:t>
      </w:r>
      <w:r w:rsidRPr="00290A5C">
        <w:t xml:space="preserve">Provides case management and crisis intervention to victims (women/men) experiencing homelessness as a result of domestic violence; answers and assesses hotline calls; knowledgeable and understands the effects of domestic violence and homelessness, and provides constructive intervention activities that reinforces healthy coping skills. </w:t>
      </w:r>
    </w:p>
    <w:p w:rsidR="00290A5C" w:rsidRPr="00290A5C" w:rsidRDefault="00290A5C" w:rsidP="00290A5C">
      <w:r w:rsidRPr="00290A5C">
        <w:rPr>
          <w:b/>
          <w:bCs/>
        </w:rPr>
        <w:t>Responsibilities:</w:t>
      </w:r>
      <w:bookmarkStart w:id="0" w:name="_GoBack"/>
      <w:bookmarkEnd w:id="0"/>
      <w:r w:rsidRPr="00290A5C">
        <w:br/>
        <w:t>• Provides case management services which includes, but not limited to housing, employment, legal and medical referrals.</w:t>
      </w:r>
      <w:r w:rsidRPr="00290A5C">
        <w:br/>
        <w:t>• Works assigned schedule with adequate flexibility, may be required to provide support during other hours.</w:t>
      </w:r>
      <w:r w:rsidRPr="00290A5C">
        <w:br/>
        <w:t>• Assists clients in obtaining community services.</w:t>
      </w:r>
      <w:r w:rsidRPr="00290A5C">
        <w:br/>
        <w:t>• Assesses hotline calls using appropriate crisis intervention techniques; make appropriate referrals as needed.</w:t>
      </w:r>
      <w:r w:rsidRPr="00290A5C">
        <w:br/>
        <w:t>• Responds appropriately to emergency situations.</w:t>
      </w:r>
      <w:r w:rsidRPr="00290A5C">
        <w:br/>
        <w:t>• Completes intake, orientation of services and discuss safety planning with clients.</w:t>
      </w:r>
      <w:r w:rsidRPr="00290A5C">
        <w:br/>
        <w:t>• Maintains current professional knowledge of domestic violence, crisis theory and community resources, including assessments of danger, and resources of direct solution.</w:t>
      </w:r>
      <w:r w:rsidRPr="00290A5C">
        <w:br/>
        <w:t>• Works as an integral part of a professional team.</w:t>
      </w:r>
      <w:r w:rsidRPr="00290A5C">
        <w:br/>
        <w:t>• Participates in in-service training programs and workshops to update professional knowledge</w:t>
      </w:r>
      <w:r w:rsidRPr="00290A5C">
        <w:br/>
        <w:t>• Provides training, supervision and support to volunteers and interns as assigned.</w:t>
      </w:r>
      <w:r w:rsidRPr="00290A5C">
        <w:br/>
        <w:t>• Represents agency in special groups and community education activities.</w:t>
      </w:r>
      <w:r w:rsidRPr="00290A5C">
        <w:br/>
        <w:t>• Facilitates therapeutic groups using a variety of psychotherapy approaches (e.g. cognitive-behavioral, psycho-educational, client centered) and based on systems theory and domestic violence research.</w:t>
      </w:r>
      <w:r w:rsidRPr="00290A5C">
        <w:br/>
        <w:t>• Provides court advocacy and court testimony as needed.</w:t>
      </w:r>
      <w:r w:rsidRPr="00290A5C">
        <w:br/>
        <w:t>• Establishes referral relationships with other agencies to facilitate services.</w:t>
      </w:r>
      <w:r w:rsidRPr="00290A5C">
        <w:br/>
        <w:t>• Assures client records are accurate and current.</w:t>
      </w:r>
      <w:r w:rsidRPr="00290A5C">
        <w:br/>
        <w:t>• Assists in providing information for reports or statistical information when requested</w:t>
      </w:r>
      <w:r w:rsidRPr="00290A5C">
        <w:br/>
        <w:t xml:space="preserve">• Attends and participates in case </w:t>
      </w:r>
      <w:proofErr w:type="spellStart"/>
      <w:r w:rsidRPr="00290A5C">
        <w:t>staffings</w:t>
      </w:r>
      <w:proofErr w:type="spellEnd"/>
      <w:r w:rsidRPr="00290A5C">
        <w:t xml:space="preserve"> on a weekly basis.</w:t>
      </w:r>
    </w:p>
    <w:p w:rsidR="00290A5C" w:rsidRPr="00290A5C" w:rsidRDefault="00290A5C" w:rsidP="00290A5C">
      <w:r w:rsidRPr="00290A5C">
        <w:rPr>
          <w:b/>
          <w:bCs/>
        </w:rPr>
        <w:t>Other Duties:</w:t>
      </w:r>
      <w:r w:rsidRPr="00290A5C">
        <w:br/>
        <w:t>Performs other job-related duties as assigned</w:t>
      </w:r>
    </w:p>
    <w:p w:rsidR="00290A5C" w:rsidRPr="00290A5C" w:rsidRDefault="00290A5C" w:rsidP="00290A5C">
      <w:r w:rsidRPr="00290A5C">
        <w:t xml:space="preserve">Job Requirements </w:t>
      </w:r>
    </w:p>
    <w:p w:rsidR="00290A5C" w:rsidRPr="00290A5C" w:rsidRDefault="00290A5C" w:rsidP="00290A5C">
      <w:r w:rsidRPr="00290A5C">
        <w:rPr>
          <w:b/>
          <w:bCs/>
        </w:rPr>
        <w:t>Requirements:</w:t>
      </w:r>
      <w:r>
        <w:rPr>
          <w:b/>
          <w:bCs/>
        </w:rPr>
        <w:t xml:space="preserve"> </w:t>
      </w:r>
      <w:r w:rsidRPr="00290A5C">
        <w:t>Master's degree in Social Work. One to two years experience in crisis intervention and/or domestic violence issues preferred. Group facilitation experience is essential.</w:t>
      </w:r>
    </w:p>
    <w:p w:rsidR="00290A5C" w:rsidRPr="00290A5C" w:rsidRDefault="00290A5C" w:rsidP="00290A5C">
      <w:r w:rsidRPr="00290A5C">
        <w:rPr>
          <w:b/>
          <w:bCs/>
        </w:rPr>
        <w:t xml:space="preserve">Licenses and Certifications: </w:t>
      </w:r>
      <w:r w:rsidRPr="00290A5C">
        <w:t>Valid Texas Driver’s License</w:t>
      </w:r>
    </w:p>
    <w:p w:rsidR="00290A5C" w:rsidRPr="00290A5C" w:rsidRDefault="00290A5C" w:rsidP="00290A5C">
      <w:r w:rsidRPr="00290A5C">
        <w:rPr>
          <w:b/>
          <w:bCs/>
        </w:rPr>
        <w:t>Knowledge and Skills:</w:t>
      </w:r>
    </w:p>
    <w:p w:rsidR="00290A5C" w:rsidRPr="00290A5C" w:rsidRDefault="00290A5C" w:rsidP="00290A5C">
      <w:r w:rsidRPr="00290A5C">
        <w:lastRenderedPageBreak/>
        <w:br/>
        <w:t>• Ability to relate with victims of violence through understanding, respect and skill communication.</w:t>
      </w:r>
      <w:r w:rsidRPr="00290A5C">
        <w:br/>
        <w:t>• Ability to evaluate or display insight into individual behavior.</w:t>
      </w:r>
      <w:r w:rsidRPr="00290A5C">
        <w:br/>
        <w:t>• Ability to use supervisory skills to enable professional and paraprofessional staff development.</w:t>
      </w:r>
      <w:r w:rsidRPr="00290A5C">
        <w:br/>
        <w:t>• Ability to follow all safety and precautionary rules and measures.</w:t>
      </w:r>
      <w:r w:rsidRPr="00290A5C">
        <w:br/>
        <w:t>• Ability to perform work efficiently and effectively under stressful situations.</w:t>
      </w:r>
      <w:r w:rsidRPr="00290A5C">
        <w:br/>
        <w:t>• Ability to prioritize and self motivate to accomplish job goals.</w:t>
      </w:r>
    </w:p>
    <w:p w:rsidR="00290A5C" w:rsidRPr="00290A5C" w:rsidRDefault="00290A5C" w:rsidP="00290A5C">
      <w:r w:rsidRPr="00290A5C">
        <w:rPr>
          <w:b/>
          <w:bCs/>
        </w:rPr>
        <w:t>Mental and Physical Abilities:</w:t>
      </w:r>
    </w:p>
    <w:p w:rsidR="00290A5C" w:rsidRPr="00290A5C" w:rsidRDefault="00290A5C" w:rsidP="00290A5C">
      <w:r w:rsidRPr="00290A5C">
        <w:br/>
        <w:t>• Ability to perform physical task such as stooping, reaching, bending, climbing to interact with clients including children;</w:t>
      </w:r>
      <w:r w:rsidRPr="00290A5C">
        <w:br/>
        <w:t>• Ability to lift and carry up to 50 lbs.</w:t>
      </w:r>
      <w:r w:rsidRPr="00290A5C">
        <w:br/>
      </w:r>
      <w:r w:rsidRPr="00290A5C">
        <w:br/>
      </w:r>
      <w:r w:rsidRPr="00290A5C">
        <w:rPr>
          <w:b/>
          <w:bCs/>
        </w:rPr>
        <w:t>Working Conditions:</w:t>
      </w:r>
    </w:p>
    <w:p w:rsidR="00290A5C" w:rsidRPr="00290A5C" w:rsidRDefault="00290A5C" w:rsidP="00290A5C">
      <w:r w:rsidRPr="00290A5C">
        <w:br/>
        <w:t>Work may be performed in an office environment where there are little or no physical discomforts associated with changes in weather or discomforts associated with noise, dust, dirt and the like but not limited to the office environment.</w:t>
      </w:r>
    </w:p>
    <w:p w:rsidR="00290A5C" w:rsidRPr="00290A5C" w:rsidRDefault="00290A5C" w:rsidP="00290A5C">
      <w:r w:rsidRPr="00290A5C">
        <w:rPr>
          <w:b/>
          <w:bCs/>
        </w:rPr>
        <w:t>Essential Functions:</w:t>
      </w:r>
    </w:p>
    <w:p w:rsidR="00290A5C" w:rsidRPr="00290A5C" w:rsidRDefault="00290A5C" w:rsidP="00290A5C">
      <w:r w:rsidRPr="00290A5C">
        <w:br/>
        <w:t>This job description should not be interpreted as all-inclusive. It is intended to identify the essential functions and requirements of this position. The incumbents may be requested to perform job-related responsibilities and tasks other than those stated in this job description.</w:t>
      </w:r>
    </w:p>
    <w:p w:rsidR="00F67A63" w:rsidRDefault="000D7825" w:rsidP="00290A5C"/>
    <w:sectPr w:rsidR="00F67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F48"/>
    <w:rsid w:val="000D7825"/>
    <w:rsid w:val="00264F48"/>
    <w:rsid w:val="00290A5C"/>
    <w:rsid w:val="004575A9"/>
    <w:rsid w:val="00A14947"/>
    <w:rsid w:val="00A878DD"/>
    <w:rsid w:val="00D020C8"/>
    <w:rsid w:val="00FB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10476">
      <w:bodyDiv w:val="1"/>
      <w:marLeft w:val="0"/>
      <w:marRight w:val="0"/>
      <w:marTop w:val="0"/>
      <w:marBottom w:val="0"/>
      <w:divBdr>
        <w:top w:val="none" w:sz="0" w:space="0" w:color="auto"/>
        <w:left w:val="none" w:sz="0" w:space="0" w:color="auto"/>
        <w:bottom w:val="none" w:sz="0" w:space="0" w:color="auto"/>
        <w:right w:val="none" w:sz="0" w:space="0" w:color="auto"/>
      </w:divBdr>
      <w:divsChild>
        <w:div w:id="1041200617">
          <w:marLeft w:val="0"/>
          <w:marRight w:val="0"/>
          <w:marTop w:val="0"/>
          <w:marBottom w:val="0"/>
          <w:divBdr>
            <w:top w:val="none" w:sz="0" w:space="0" w:color="auto"/>
            <w:left w:val="none" w:sz="0" w:space="0" w:color="auto"/>
            <w:bottom w:val="none" w:sz="0" w:space="0" w:color="auto"/>
            <w:right w:val="none" w:sz="0" w:space="0" w:color="auto"/>
          </w:divBdr>
          <w:divsChild>
            <w:div w:id="1165707007">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 w:id="1017774891">
      <w:bodyDiv w:val="1"/>
      <w:marLeft w:val="0"/>
      <w:marRight w:val="0"/>
      <w:marTop w:val="0"/>
      <w:marBottom w:val="0"/>
      <w:divBdr>
        <w:top w:val="none" w:sz="0" w:space="0" w:color="auto"/>
        <w:left w:val="none" w:sz="0" w:space="0" w:color="auto"/>
        <w:bottom w:val="none" w:sz="0" w:space="0" w:color="auto"/>
        <w:right w:val="none" w:sz="0" w:space="0" w:color="auto"/>
      </w:divBdr>
      <w:divsChild>
        <w:div w:id="1936816345">
          <w:marLeft w:val="0"/>
          <w:marRight w:val="0"/>
          <w:marTop w:val="0"/>
          <w:marBottom w:val="0"/>
          <w:divBdr>
            <w:top w:val="none" w:sz="0" w:space="0" w:color="auto"/>
            <w:left w:val="none" w:sz="0" w:space="0" w:color="auto"/>
            <w:bottom w:val="none" w:sz="0" w:space="0" w:color="auto"/>
            <w:right w:val="none" w:sz="0" w:space="0" w:color="auto"/>
          </w:divBdr>
          <w:divsChild>
            <w:div w:id="1221483926">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 w:id="1906063550">
      <w:bodyDiv w:val="1"/>
      <w:marLeft w:val="0"/>
      <w:marRight w:val="0"/>
      <w:marTop w:val="0"/>
      <w:marBottom w:val="0"/>
      <w:divBdr>
        <w:top w:val="none" w:sz="0" w:space="0" w:color="auto"/>
        <w:left w:val="none" w:sz="0" w:space="0" w:color="auto"/>
        <w:bottom w:val="none" w:sz="0" w:space="0" w:color="auto"/>
        <w:right w:val="none" w:sz="0" w:space="0" w:color="auto"/>
      </w:divBdr>
      <w:divsChild>
        <w:div w:id="661081443">
          <w:marLeft w:val="0"/>
          <w:marRight w:val="0"/>
          <w:marTop w:val="0"/>
          <w:marBottom w:val="0"/>
          <w:divBdr>
            <w:top w:val="none" w:sz="0" w:space="0" w:color="auto"/>
            <w:left w:val="none" w:sz="0" w:space="0" w:color="auto"/>
            <w:bottom w:val="none" w:sz="0" w:space="0" w:color="auto"/>
            <w:right w:val="none" w:sz="0" w:space="0" w:color="auto"/>
          </w:divBdr>
          <w:divsChild>
            <w:div w:id="390160365">
              <w:marLeft w:val="0"/>
              <w:marRight w:val="0"/>
              <w:marTop w:val="0"/>
              <w:marBottom w:val="0"/>
              <w:divBdr>
                <w:top w:val="none" w:sz="0" w:space="0" w:color="auto"/>
                <w:left w:val="single" w:sz="6" w:space="18" w:color="CCCCCC"/>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Family Place</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Cavazos Leticia L</dc:creator>
  <cp:lastModifiedBy>Cavazos Leticia L</cp:lastModifiedBy>
  <cp:revision>3</cp:revision>
  <dcterms:created xsi:type="dcterms:W3CDTF">2015-09-18T16:50:00Z</dcterms:created>
  <dcterms:modified xsi:type="dcterms:W3CDTF">2015-09-18T16:57:00Z</dcterms:modified>
</cp:coreProperties>
</file>