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4E63" w:rsidRDefault="00906C8D">
      <w:r>
        <w:t>In attendance</w:t>
      </w:r>
      <w:r w:rsidR="00504E63">
        <w:t>:</w:t>
      </w:r>
    </w:p>
    <w:p w:rsidR="00504E63" w:rsidRDefault="00504E63" w:rsidP="00504E63">
      <w:pPr>
        <w:pStyle w:val="ListParagraph"/>
        <w:numPr>
          <w:ilvl w:val="0"/>
          <w:numId w:val="1"/>
        </w:numPr>
      </w:pPr>
      <w:r>
        <w:t>TAMUS (</w:t>
      </w:r>
      <w:r w:rsidR="00906C8D">
        <w:t>Warren</w:t>
      </w:r>
      <w:r>
        <w:t>)</w:t>
      </w:r>
    </w:p>
    <w:p w:rsidR="00504E63" w:rsidRDefault="00504E63" w:rsidP="00504E63">
      <w:pPr>
        <w:pStyle w:val="ListParagraph"/>
        <w:numPr>
          <w:ilvl w:val="0"/>
          <w:numId w:val="1"/>
        </w:numPr>
      </w:pPr>
      <w:r>
        <w:t>Texas A&amp;M San Antonio</w:t>
      </w:r>
    </w:p>
    <w:p w:rsidR="00504E63" w:rsidRDefault="00906C8D" w:rsidP="00504E63">
      <w:pPr>
        <w:pStyle w:val="ListParagraph"/>
        <w:numPr>
          <w:ilvl w:val="0"/>
          <w:numId w:val="1"/>
        </w:numPr>
      </w:pPr>
      <w:r>
        <w:t>T</w:t>
      </w:r>
      <w:r w:rsidR="00504E63">
        <w:t>exas A&amp;M University Kingsville</w:t>
      </w:r>
    </w:p>
    <w:p w:rsidR="00504E63" w:rsidRDefault="00906C8D" w:rsidP="00504E63">
      <w:pPr>
        <w:pStyle w:val="ListParagraph"/>
        <w:numPr>
          <w:ilvl w:val="0"/>
          <w:numId w:val="1"/>
        </w:numPr>
      </w:pPr>
      <w:r>
        <w:t>Tex</w:t>
      </w:r>
      <w:r w:rsidR="00504E63">
        <w:t>as A&amp;M University Prairie View</w:t>
      </w:r>
    </w:p>
    <w:p w:rsidR="00504E63" w:rsidRDefault="00504E63" w:rsidP="00504E63">
      <w:pPr>
        <w:pStyle w:val="ListParagraph"/>
        <w:numPr>
          <w:ilvl w:val="0"/>
          <w:numId w:val="1"/>
        </w:numPr>
      </w:pPr>
      <w:r>
        <w:t>Texas A&amp;M University-Commerce</w:t>
      </w:r>
    </w:p>
    <w:p w:rsidR="00504E63" w:rsidRDefault="00906C8D" w:rsidP="00504E63">
      <w:pPr>
        <w:pStyle w:val="ListParagraph"/>
        <w:numPr>
          <w:ilvl w:val="0"/>
          <w:numId w:val="1"/>
        </w:numPr>
      </w:pPr>
      <w:r>
        <w:t>Texa</w:t>
      </w:r>
      <w:r w:rsidR="00504E63">
        <w:t>s A&amp;M International University</w:t>
      </w:r>
    </w:p>
    <w:p w:rsidR="00504E63" w:rsidRDefault="00504E63" w:rsidP="00597046">
      <w:pPr>
        <w:pStyle w:val="ListParagraph"/>
        <w:numPr>
          <w:ilvl w:val="0"/>
          <w:numId w:val="1"/>
        </w:numPr>
      </w:pPr>
      <w:r>
        <w:t>Texas A&amp;M University (Phone)</w:t>
      </w:r>
    </w:p>
    <w:p w:rsidR="00504E63" w:rsidRDefault="00504E63" w:rsidP="00597046">
      <w:pPr>
        <w:pStyle w:val="ListParagraph"/>
        <w:numPr>
          <w:ilvl w:val="0"/>
          <w:numId w:val="1"/>
        </w:numPr>
      </w:pPr>
      <w:r>
        <w:t>Texas A&amp;M University Central Texas (Phone)</w:t>
      </w:r>
    </w:p>
    <w:p w:rsidR="00504E63" w:rsidRDefault="00504E63" w:rsidP="00597046">
      <w:pPr>
        <w:pStyle w:val="ListParagraph"/>
        <w:numPr>
          <w:ilvl w:val="0"/>
          <w:numId w:val="1"/>
        </w:numPr>
      </w:pPr>
      <w:r>
        <w:t>Texarkana A&amp;M University (Phone)</w:t>
      </w:r>
    </w:p>
    <w:p w:rsidR="00631D1D" w:rsidRDefault="00906C8D">
      <w:r>
        <w:t xml:space="preserve">Billing issues such as those from Tarleton </w:t>
      </w:r>
      <w:proofErr w:type="gramStart"/>
      <w:r w:rsidR="00C55F7C">
        <w:t>were brought up and discussed</w:t>
      </w:r>
      <w:proofErr w:type="gramEnd"/>
      <w:r w:rsidR="00C55F7C">
        <w:t>.</w:t>
      </w:r>
      <w:r w:rsidR="005A6A5E">
        <w:t xml:space="preserve"> </w:t>
      </w:r>
      <w:bookmarkStart w:id="0" w:name="_GoBack"/>
      <w:bookmarkEnd w:id="0"/>
      <w:r w:rsidR="005A6A5E">
        <w:t xml:space="preserve">There </w:t>
      </w:r>
      <w:r w:rsidR="003E47D6">
        <w:t>is</w:t>
      </w:r>
      <w:r w:rsidR="005A6A5E">
        <w:t xml:space="preserve"> some concern that maybe other campuses </w:t>
      </w:r>
      <w:r w:rsidR="003E47D6">
        <w:t>have</w:t>
      </w:r>
      <w:r w:rsidR="005A6A5E">
        <w:t xml:space="preserve"> the same interpretation of the contract as Tarleton did.</w:t>
      </w:r>
      <w:r>
        <w:t xml:space="preserve"> Past invoice issues-adjustments not being to contract. Case of what had been charged in the past what should be in the fee and what should not. Commerce asked if the $5,400 should be applied to everything not on deferred maintenance</w:t>
      </w:r>
      <w:r w:rsidR="00C55F7C">
        <w:t>, special project</w:t>
      </w:r>
      <w:r>
        <w:t xml:space="preserve"> and work not in scope. </w:t>
      </w:r>
      <w:r w:rsidR="00C55F7C">
        <w:t xml:space="preserve">Issues such as the ones at Tarleton have brought new light to the interpretation of the contract and how each campus might have a different interpretation. An example of paper towels was given and how in the past had not been charged for these items for the teaching labs and now being charged to supply these teaching labs with paper towels. It appears that SSC seems to decide what they don’t want to pay for and bills the University, example used was electric carts-SSC is now wanting to charge for all the batteries used in electric carts. </w:t>
      </w:r>
      <w:r w:rsidR="003E47D6">
        <w:t>It appears that not all the contracts are written exactly the same and leaves some room for different interpretation as to what should and should not have the $5,400 applied to…</w:t>
      </w:r>
      <w:r w:rsidR="005A6A5E">
        <w:t>Sectio</w:t>
      </w:r>
      <w:r w:rsidR="003E47D6">
        <w:t>n 1.2i of the contract was read</w:t>
      </w:r>
      <w:r w:rsidR="005A6A5E">
        <w:t xml:space="preserve"> and asked Warren about how it reads and Warren stated that this section is</w:t>
      </w:r>
      <w:r w:rsidR="003E47D6">
        <w:t>n’t</w:t>
      </w:r>
      <w:r w:rsidR="005A6A5E">
        <w:t xml:space="preserve"> written very well. Derek from Commerce stated that he would like help on </w:t>
      </w:r>
      <w:r w:rsidR="003E47D6">
        <w:t>interpreting</w:t>
      </w:r>
      <w:r w:rsidR="005A6A5E">
        <w:t xml:space="preserve"> the contact because he feels that there may be others doing the same thing that Tarleton was doing on the billing/invoice with SSC. Warren stated to no</w:t>
      </w:r>
      <w:r w:rsidR="00631D1D">
        <w:t>t</w:t>
      </w:r>
      <w:r w:rsidR="005A6A5E">
        <w:t xml:space="preserve"> worry about going back and digging in the past to see </w:t>
      </w:r>
      <w:r w:rsidR="00631D1D">
        <w:t xml:space="preserve">if any billing issues could be found </w:t>
      </w:r>
      <w:r w:rsidR="005A6A5E">
        <w:t xml:space="preserve">but to move forward. So now that we know the $5,400 has not always been applied correctly it is being asked that the OGC help </w:t>
      </w:r>
      <w:r w:rsidR="00631D1D">
        <w:t xml:space="preserve">with clarification of this miscommunication and how the $5,400 is applied. Warren was asked if all University </w:t>
      </w:r>
      <w:r w:rsidR="003E47D6">
        <w:t>campuses</w:t>
      </w:r>
      <w:r w:rsidR="00631D1D">
        <w:t xml:space="preserve"> would be notified either by email or letter and if SSC would receive the same communication so that everyone is on the same page. He stated that he would take it back to </w:t>
      </w:r>
      <w:r w:rsidR="00504E63">
        <w:t>his supervisor</w:t>
      </w:r>
      <w:r w:rsidR="00631D1D">
        <w:t>. It was further stated that SSC really has no benefit to do preventative maintenance since that is a cost they would incur rather just letting items go until they become an emergency to the University and then the whole price would be charged. So what is the benefit to SSC to do preventative maintenance? Warren stated that the message has been heard.</w:t>
      </w:r>
    </w:p>
    <w:p w:rsidR="00631D1D" w:rsidRDefault="00631D1D"/>
    <w:p w:rsidR="00504E63" w:rsidRDefault="00504E63"/>
    <w:p w:rsidR="00906C8D" w:rsidRDefault="00077928">
      <w:r>
        <w:lastRenderedPageBreak/>
        <w:t>Work Orders-Why should the University have to look them up? Why can’t SSC provide a report of what is being asked for? The trust isn’t there for some</w:t>
      </w:r>
      <w:r w:rsidR="00097AF9">
        <w:t>-n</w:t>
      </w:r>
      <w:r>
        <w:t>ot sure that we get the full report. So with the report supporting documentation should be provided. It was asked about air filters and SSC changing them….in response</w:t>
      </w:r>
      <w:r w:rsidR="00097AF9">
        <w:t xml:space="preserve"> from one campus:</w:t>
      </w:r>
      <w:r>
        <w:t xml:space="preserve"> said that SSC hires that out and SSC covers the cost.</w:t>
      </w:r>
      <w:r w:rsidR="00097AF9">
        <w:t xml:space="preserve"> It was also asked about in the kitchen area for the cleaning of the vent hoods wanting to know if SSC cleans them and most agreed that the company (Sodexo) in the kitchen area takes care of getting them cleaned themselves. And for the carpet in the dining area they care for their own and if they need it cleaned more and ask SSC to clean at any point they will be billed for it.</w:t>
      </w:r>
      <w:r>
        <w:t xml:space="preserve"> </w:t>
      </w:r>
      <w:r w:rsidR="00470E62">
        <w:t xml:space="preserve">The discussion then moved on to new buildings coming online, SSC is given the opportunity to meet and see and get all equipment that requires preventative maintenance and they need to be a part of this step since they will be taking on the upkeep of the building and </w:t>
      </w:r>
      <w:r w:rsidR="00097AF9">
        <w:t>the preventative maintenance and maintenance of all</w:t>
      </w:r>
      <w:r w:rsidR="00470E62">
        <w:t xml:space="preserve"> equipment</w:t>
      </w:r>
      <w:r w:rsidR="00097AF9">
        <w:t xml:space="preserve"> included</w:t>
      </w:r>
      <w:r w:rsidR="00470E62">
        <w:t xml:space="preserve">. </w:t>
      </w:r>
      <w:r w:rsidR="00B1598E">
        <w:t xml:space="preserve">Faulty repair came up and was stated that the University felt as the repair from SSC was faulty and caused more damage and now are being billed for all repairs and the University doesn’t feel that they should have to pay for all the damages since it was faulty repair on SSC’s side. SSC patched a problem in hopes that it would hold and it did not then hired out remediation that they did not oversee which compounded the problems due to not acting quickly and overseeing the repairs. </w:t>
      </w:r>
    </w:p>
    <w:p w:rsidR="00B1598E" w:rsidRDefault="00B1598E"/>
    <w:p w:rsidR="00B1598E" w:rsidRDefault="00B1598E">
      <w:r>
        <w:t xml:space="preserve">What good are the quality surveys? </w:t>
      </w:r>
      <w:r w:rsidR="003732E6">
        <w:t xml:space="preserve">When </w:t>
      </w:r>
      <w:r>
        <w:t>SSC has failed over and over-</w:t>
      </w:r>
      <w:r w:rsidR="003732E6">
        <w:t xml:space="preserve">it is documentation of </w:t>
      </w:r>
      <w:r>
        <w:t>past performance</w:t>
      </w:r>
      <w:r w:rsidR="003732E6">
        <w:t xml:space="preserve"> and shows the campus due diligence </w:t>
      </w:r>
      <w:r>
        <w:t>as a monitoring and measurement piece. Form letters were discussed so that when a large issue arises that needs to be taken to a higher than local level the same language is used and spoken so that all campuses interest are protected. There was a meeting on survey method scheduled at College Station that was cancelled then rescheduled and cancelled again, has yet to be rescheduled. Would a face to face survey be best or keep it anonymous computer based?</w:t>
      </w:r>
      <w:r w:rsidR="003A2E45">
        <w:t xml:space="preserve"> You will get a different feel from the user if a face to face survey were to be done vs. an electronic anonymous version survey.</w:t>
      </w:r>
      <w:r w:rsidR="00097AF9">
        <w:t xml:space="preserve"> But not all facilities have the staffing to be able to go out and have a face to face to complete a survey. </w:t>
      </w:r>
      <w:r w:rsidR="003A2E45">
        <w:t xml:space="preserve"> It would be good to get a list of</w:t>
      </w:r>
      <w:r w:rsidR="00097AF9">
        <w:t xml:space="preserve"> all</w:t>
      </w:r>
      <w:r w:rsidR="003A2E45">
        <w:t xml:space="preserve"> buildings from each campus so that when the survey is built the user could pick the campus and building they are completing the survey on from a drop down box.</w:t>
      </w:r>
      <w:r w:rsidR="00097AF9">
        <w:t xml:space="preserve"> This would allow the user to grade specifically to their building and space. </w:t>
      </w:r>
    </w:p>
    <w:p w:rsidR="003A2E45" w:rsidRDefault="003A2E45"/>
    <w:p w:rsidR="003732E6" w:rsidRDefault="003A2E45">
      <w:r>
        <w:t>Keys-key control is an obstacle for many. One campus stated that they</w:t>
      </w:r>
      <w:r w:rsidR="003732E6">
        <w:t xml:space="preserve"> charge for replacement cores due to extra labor of the locksmith. But all others agree that should not be the case. When SSC was given the contract these cost are already included</w:t>
      </w:r>
      <w:r w:rsidR="00087FB6">
        <w:t xml:space="preserve"> and shouldn’t be passed back again</w:t>
      </w:r>
      <w:r w:rsidR="003732E6">
        <w:t>.</w:t>
      </w:r>
    </w:p>
    <w:p w:rsidR="003E47D6" w:rsidRDefault="003E47D6"/>
    <w:p w:rsidR="003A2E45" w:rsidRDefault="003732E6">
      <w:r>
        <w:t xml:space="preserve">The discussion of contract renewal was brought up. This is a discussion that needs to take place with President’s and Vice President’s and to know what the Chancellor and Board of Directors wants. There was some discussion about how is it determined what kind of signing incentive there is for each campus and why it is so different from campus to campus.  </w:t>
      </w:r>
      <w:r w:rsidR="003A2E45">
        <w:t xml:space="preserve"> </w:t>
      </w:r>
    </w:p>
    <w:p w:rsidR="00906C8D" w:rsidRDefault="00906C8D"/>
    <w:p w:rsidR="00906C8D" w:rsidRDefault="00906C8D"/>
    <w:sectPr w:rsidR="00906C8D" w:rsidSect="00504E63">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4E63" w:rsidRDefault="00504E63" w:rsidP="00504E63">
      <w:pPr>
        <w:spacing w:after="0" w:line="240" w:lineRule="auto"/>
      </w:pPr>
      <w:r>
        <w:separator/>
      </w:r>
    </w:p>
  </w:endnote>
  <w:endnote w:type="continuationSeparator" w:id="0">
    <w:p w:rsidR="00504E63" w:rsidRDefault="00504E63" w:rsidP="00504E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4E63" w:rsidRDefault="00504E63" w:rsidP="00504E63">
      <w:pPr>
        <w:spacing w:after="0" w:line="240" w:lineRule="auto"/>
      </w:pPr>
      <w:r>
        <w:separator/>
      </w:r>
    </w:p>
  </w:footnote>
  <w:footnote w:type="continuationSeparator" w:id="0">
    <w:p w:rsidR="00504E63" w:rsidRDefault="00504E63" w:rsidP="00504E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4E63" w:rsidRDefault="00504E63" w:rsidP="00504E63">
    <w:pPr>
      <w:spacing w:after="0" w:line="240" w:lineRule="auto"/>
      <w:jc w:val="center"/>
      <w:rPr>
        <w:sz w:val="36"/>
        <w:szCs w:val="36"/>
      </w:rPr>
    </w:pPr>
    <w:r>
      <w:rPr>
        <w:sz w:val="36"/>
        <w:szCs w:val="36"/>
      </w:rPr>
      <w:t>TAMU SSC Contract Administrators Meeting Notes</w:t>
    </w:r>
  </w:p>
  <w:p w:rsidR="00504E63" w:rsidRPr="0012332E" w:rsidRDefault="00504E63" w:rsidP="00504E63">
    <w:pPr>
      <w:spacing w:after="0" w:line="240" w:lineRule="auto"/>
      <w:jc w:val="center"/>
      <w:rPr>
        <w:sz w:val="28"/>
        <w:szCs w:val="28"/>
      </w:rPr>
    </w:pPr>
    <w:r>
      <w:rPr>
        <w:sz w:val="28"/>
        <w:szCs w:val="28"/>
      </w:rPr>
      <w:t xml:space="preserve">February 28, 2019, 9:00 am to 3:00 </w:t>
    </w:r>
    <w:r w:rsidRPr="0012332E">
      <w:rPr>
        <w:sz w:val="28"/>
        <w:szCs w:val="28"/>
      </w:rPr>
      <w:t>pm</w:t>
    </w:r>
  </w:p>
  <w:p w:rsidR="00504E63" w:rsidRDefault="00504E63" w:rsidP="00504E63">
    <w:pPr>
      <w:spacing w:after="0" w:line="240" w:lineRule="auto"/>
      <w:jc w:val="center"/>
      <w:rPr>
        <w:sz w:val="28"/>
        <w:szCs w:val="28"/>
      </w:rPr>
    </w:pPr>
    <w:r>
      <w:rPr>
        <w:sz w:val="28"/>
        <w:szCs w:val="28"/>
      </w:rPr>
      <w:t>Texas A&amp;M International University</w:t>
    </w:r>
  </w:p>
  <w:p w:rsidR="00504E63" w:rsidRDefault="00504E63" w:rsidP="00504E63">
    <w:pPr>
      <w:spacing w:after="0" w:line="240" w:lineRule="auto"/>
      <w:jc w:val="center"/>
      <w:rPr>
        <w:sz w:val="28"/>
        <w:szCs w:val="28"/>
      </w:rPr>
    </w:pPr>
    <w:r w:rsidRPr="005744BC">
      <w:rPr>
        <w:sz w:val="28"/>
        <w:szCs w:val="28"/>
      </w:rPr>
      <w:t>5201 University Blvd, Laredo, TX 78041</w:t>
    </w:r>
  </w:p>
  <w:p w:rsidR="00504E63" w:rsidRPr="0066064B" w:rsidRDefault="00504E63" w:rsidP="00504E63">
    <w:pPr>
      <w:spacing w:after="0" w:line="240" w:lineRule="auto"/>
      <w:jc w:val="center"/>
      <w:rPr>
        <w:sz w:val="28"/>
        <w:szCs w:val="28"/>
      </w:rPr>
    </w:pPr>
    <w:r>
      <w:rPr>
        <w:sz w:val="28"/>
        <w:szCs w:val="28"/>
      </w:rPr>
      <w:t xml:space="preserve">Room: </w:t>
    </w:r>
    <w:r>
      <w:rPr>
        <w:sz w:val="28"/>
        <w:szCs w:val="28"/>
      </w:rPr>
      <w:t>ZSC Room 101</w:t>
    </w:r>
  </w:p>
  <w:p w:rsidR="00504E63" w:rsidRDefault="00504E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B1D245C"/>
    <w:multiLevelType w:val="hybridMultilevel"/>
    <w:tmpl w:val="408ED3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6C8D"/>
    <w:rsid w:val="00077928"/>
    <w:rsid w:val="00087FB6"/>
    <w:rsid w:val="00097AF9"/>
    <w:rsid w:val="00237D7E"/>
    <w:rsid w:val="003732E6"/>
    <w:rsid w:val="003A2E45"/>
    <w:rsid w:val="003B4B47"/>
    <w:rsid w:val="003E47D6"/>
    <w:rsid w:val="00470E62"/>
    <w:rsid w:val="00504E63"/>
    <w:rsid w:val="005A6A5E"/>
    <w:rsid w:val="00631D1D"/>
    <w:rsid w:val="00875387"/>
    <w:rsid w:val="00906C8D"/>
    <w:rsid w:val="00A15782"/>
    <w:rsid w:val="00B1598E"/>
    <w:rsid w:val="00C217B3"/>
    <w:rsid w:val="00C55F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69FFA8"/>
  <w15:chartTrackingRefBased/>
  <w15:docId w15:val="{3C80A001-E3E3-4479-A9AD-11C60CFD6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4E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4E63"/>
  </w:style>
  <w:style w:type="paragraph" w:styleId="Footer">
    <w:name w:val="footer"/>
    <w:basedOn w:val="Normal"/>
    <w:link w:val="FooterChar"/>
    <w:uiPriority w:val="99"/>
    <w:unhideWhenUsed/>
    <w:rsid w:val="00504E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4E63"/>
  </w:style>
  <w:style w:type="paragraph" w:styleId="ListParagraph">
    <w:name w:val="List Paragraph"/>
    <w:basedOn w:val="Normal"/>
    <w:uiPriority w:val="34"/>
    <w:qFormat/>
    <w:rsid w:val="00504E6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78CB6B-9440-4A74-B26F-018980E677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904</Words>
  <Characters>5153</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Cupp</dc:creator>
  <cp:keywords/>
  <dc:description/>
  <cp:lastModifiedBy>Brian McGinley</cp:lastModifiedBy>
  <cp:revision>3</cp:revision>
  <dcterms:created xsi:type="dcterms:W3CDTF">2019-03-06T14:54:00Z</dcterms:created>
  <dcterms:modified xsi:type="dcterms:W3CDTF">2019-03-13T14:23:00Z</dcterms:modified>
</cp:coreProperties>
</file>