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C23" w:rsidRPr="00EB1C23" w:rsidRDefault="00EB1C23" w:rsidP="00EB1C23">
      <w:pPr>
        <w:spacing w:before="100" w:beforeAutospacing="1" w:after="100" w:afterAutospacing="1"/>
        <w:jc w:val="center"/>
        <w:rPr>
          <w:rFonts w:ascii="Georgia" w:hAnsi="Georgia"/>
          <w:color w:val="000000"/>
        </w:rPr>
      </w:pPr>
      <w:r w:rsidRPr="00EB1C23">
        <w:rPr>
          <w:rFonts w:ascii="Georgia" w:hAnsi="Georgia"/>
          <w:b/>
          <w:bCs/>
          <w:color w:val="CC0000"/>
          <w:sz w:val="22"/>
          <w:szCs w:val="22"/>
        </w:rPr>
        <w:t>Announcing the 20</w:t>
      </w:r>
      <w:r w:rsidR="002A302B">
        <w:rPr>
          <w:rFonts w:ascii="Georgia" w:hAnsi="Georgia"/>
          <w:b/>
          <w:bCs/>
          <w:color w:val="CC0000"/>
          <w:sz w:val="22"/>
          <w:szCs w:val="22"/>
        </w:rPr>
        <w:t>11</w:t>
      </w:r>
      <w:r w:rsidRPr="00EB1C23">
        <w:rPr>
          <w:rFonts w:ascii="Georgia" w:hAnsi="Georgia"/>
          <w:b/>
          <w:bCs/>
          <w:color w:val="CC0000"/>
          <w:sz w:val="22"/>
          <w:szCs w:val="22"/>
        </w:rPr>
        <w:t xml:space="preserve"> Mary Nell </w:t>
      </w:r>
      <w:proofErr w:type="spellStart"/>
      <w:r w:rsidRPr="00EB1C23">
        <w:rPr>
          <w:rFonts w:ascii="Georgia" w:hAnsi="Georgia"/>
          <w:b/>
          <w:bCs/>
          <w:color w:val="CC0000"/>
          <w:sz w:val="22"/>
          <w:szCs w:val="22"/>
        </w:rPr>
        <w:t>Kivikko</w:t>
      </w:r>
      <w:proofErr w:type="spellEnd"/>
      <w:r w:rsidRPr="00EB1C23">
        <w:rPr>
          <w:rFonts w:ascii="Georgia" w:hAnsi="Georgia"/>
          <w:b/>
          <w:bCs/>
          <w:color w:val="CC0000"/>
          <w:sz w:val="22"/>
          <w:szCs w:val="22"/>
        </w:rPr>
        <w:t xml:space="preserve"> Excellence in Scholarship Award</w:t>
      </w:r>
      <w:r w:rsidRPr="00EB1C23">
        <w:rPr>
          <w:rFonts w:ascii="Georgia" w:hAnsi="Georgia"/>
          <w:b/>
          <w:bCs/>
          <w:color w:val="CC0000"/>
          <w:sz w:val="20"/>
          <w:szCs w:val="20"/>
        </w:rPr>
        <w:t xml:space="preserve"> Sponsored by the North Texas Writing Centers Association</w:t>
      </w:r>
    </w:p>
    <w:p w:rsidR="00EB1C23" w:rsidRPr="00EB1C23" w:rsidRDefault="00EB1C23" w:rsidP="00EB1C23">
      <w:pPr>
        <w:spacing w:before="100" w:beforeAutospacing="1" w:after="100" w:afterAutospacing="1"/>
        <w:rPr>
          <w:rFonts w:ascii="Georgia" w:hAnsi="Georgia"/>
          <w:color w:val="000000"/>
        </w:rPr>
      </w:pPr>
      <w:r w:rsidRPr="00EB1C23">
        <w:rPr>
          <w:rFonts w:ascii="Georgia" w:hAnsi="Georgia"/>
          <w:color w:val="000000"/>
          <w:sz w:val="20"/>
          <w:szCs w:val="20"/>
        </w:rPr>
        <w:t>The North Texas Writing Center</w:t>
      </w:r>
      <w:r>
        <w:rPr>
          <w:rFonts w:ascii="Georgia" w:hAnsi="Georgia"/>
          <w:color w:val="000000"/>
          <w:sz w:val="20"/>
          <w:szCs w:val="20"/>
        </w:rPr>
        <w:t>s</w:t>
      </w:r>
      <w:r w:rsidRPr="00EB1C23">
        <w:rPr>
          <w:rFonts w:ascii="Georgia" w:hAnsi="Georgia"/>
          <w:color w:val="000000"/>
          <w:sz w:val="20"/>
          <w:szCs w:val="20"/>
        </w:rPr>
        <w:t xml:space="preserve"> Association is now accepting entries for the </w:t>
      </w:r>
      <w:r w:rsidRPr="00EB1C23">
        <w:rPr>
          <w:rFonts w:ascii="Georgia" w:hAnsi="Georgia"/>
          <w:b/>
          <w:sz w:val="20"/>
          <w:szCs w:val="20"/>
        </w:rPr>
        <w:t>20</w:t>
      </w:r>
      <w:r w:rsidR="002A302B">
        <w:rPr>
          <w:rFonts w:ascii="Georgia" w:hAnsi="Georgia"/>
          <w:b/>
          <w:sz w:val="20"/>
          <w:szCs w:val="20"/>
        </w:rPr>
        <w:t>11</w:t>
      </w:r>
      <w:r w:rsidRPr="00EB1C23">
        <w:rPr>
          <w:rFonts w:ascii="Georgia" w:hAnsi="Georgia"/>
          <w:b/>
          <w:sz w:val="20"/>
          <w:szCs w:val="20"/>
        </w:rPr>
        <w:t xml:space="preserve"> </w:t>
      </w:r>
      <w:r w:rsidRPr="00EB1C23">
        <w:rPr>
          <w:rFonts w:ascii="Georgia" w:hAnsi="Georgia"/>
          <w:b/>
          <w:sz w:val="20"/>
        </w:rPr>
        <w:t xml:space="preserve">Mary Nell </w:t>
      </w:r>
      <w:proofErr w:type="spellStart"/>
      <w:r w:rsidRPr="00EB1C23">
        <w:rPr>
          <w:rFonts w:ascii="Georgia" w:hAnsi="Georgia"/>
          <w:b/>
          <w:sz w:val="20"/>
        </w:rPr>
        <w:t>Kivikko</w:t>
      </w:r>
      <w:proofErr w:type="spellEnd"/>
      <w:r w:rsidRPr="00EB1C23">
        <w:rPr>
          <w:rFonts w:ascii="Georgia" w:hAnsi="Georgia"/>
          <w:b/>
          <w:sz w:val="20"/>
          <w:szCs w:val="20"/>
        </w:rPr>
        <w:t xml:space="preserve"> Excellence in Scholarship Award</w:t>
      </w:r>
      <w:r w:rsidRPr="00EB1C23">
        <w:rPr>
          <w:rFonts w:ascii="Georgia" w:hAnsi="Georgia"/>
          <w:color w:val="000000"/>
          <w:sz w:val="20"/>
          <w:szCs w:val="20"/>
        </w:rPr>
        <w:t>. The award is open to all writing center professional staff, graduate tutors, and undergraduate peer tutors in the South Central Writing Center</w:t>
      </w:r>
      <w:r w:rsidR="002C7EE7">
        <w:rPr>
          <w:rFonts w:ascii="Georgia" w:hAnsi="Georgia"/>
          <w:color w:val="000000"/>
          <w:sz w:val="20"/>
          <w:szCs w:val="20"/>
        </w:rPr>
        <w:t>s</w:t>
      </w:r>
      <w:r w:rsidRPr="00EB1C23">
        <w:rPr>
          <w:rFonts w:ascii="Georgia" w:hAnsi="Georgia"/>
          <w:color w:val="000000"/>
          <w:sz w:val="20"/>
          <w:szCs w:val="20"/>
        </w:rPr>
        <w:t xml:space="preserve"> Association region (Texas, Oklahoma, Arkansas, and Louisiana). Proposals should focus on the subject area of writing center theory and practice.</w:t>
      </w:r>
    </w:p>
    <w:p w:rsidR="00EB1C23" w:rsidRPr="00EB1C23" w:rsidRDefault="00EB1C23" w:rsidP="00EB1C23">
      <w:pPr>
        <w:spacing w:before="100" w:beforeAutospacing="1" w:after="100" w:afterAutospacing="1"/>
        <w:rPr>
          <w:rFonts w:ascii="Georgia" w:hAnsi="Georgia"/>
          <w:color w:val="000000"/>
        </w:rPr>
      </w:pPr>
      <w:r w:rsidRPr="00EB1C23">
        <w:rPr>
          <w:rFonts w:ascii="Georgia" w:hAnsi="Georgia"/>
          <w:color w:val="000000"/>
          <w:sz w:val="20"/>
          <w:szCs w:val="20"/>
        </w:rPr>
        <w:t xml:space="preserve">The paper based on the winning proposal will be presented at the NTWCA Spring Conference to be held </w:t>
      </w:r>
      <w:r w:rsidR="00667241" w:rsidRPr="00C5452B">
        <w:rPr>
          <w:rFonts w:ascii="Georgia" w:hAnsi="Georgia"/>
          <w:b/>
          <w:color w:val="7030A0"/>
          <w:sz w:val="20"/>
          <w:szCs w:val="20"/>
        </w:rPr>
        <w:t>Friday,</w:t>
      </w:r>
      <w:r w:rsidRPr="00C5452B">
        <w:rPr>
          <w:rFonts w:ascii="Georgia" w:hAnsi="Georgia"/>
          <w:b/>
          <w:color w:val="7030A0"/>
          <w:sz w:val="20"/>
          <w:szCs w:val="20"/>
        </w:rPr>
        <w:t xml:space="preserve"> April </w:t>
      </w:r>
      <w:r w:rsidR="00667241" w:rsidRPr="00C5452B">
        <w:rPr>
          <w:rFonts w:ascii="Georgia" w:hAnsi="Georgia"/>
          <w:b/>
          <w:color w:val="7030A0"/>
          <w:sz w:val="20"/>
          <w:szCs w:val="20"/>
        </w:rPr>
        <w:t>15</w:t>
      </w:r>
      <w:r w:rsidRPr="00C5452B">
        <w:rPr>
          <w:rFonts w:ascii="Georgia" w:hAnsi="Georgia"/>
          <w:b/>
          <w:color w:val="7030A0"/>
          <w:sz w:val="20"/>
          <w:szCs w:val="20"/>
        </w:rPr>
        <w:t>.</w:t>
      </w:r>
      <w:r w:rsidRPr="00EB1C23">
        <w:rPr>
          <w:rFonts w:ascii="Georgia" w:hAnsi="Georgia"/>
          <w:color w:val="000000"/>
          <w:sz w:val="20"/>
          <w:szCs w:val="20"/>
        </w:rPr>
        <w:t xml:space="preserve"> </w:t>
      </w:r>
      <w:r>
        <w:rPr>
          <w:rFonts w:ascii="Georgia" w:hAnsi="Georgia"/>
          <w:color w:val="000000"/>
          <w:sz w:val="20"/>
          <w:szCs w:val="20"/>
        </w:rPr>
        <w:t xml:space="preserve"> The winner of the Mary Nell </w:t>
      </w:r>
      <w:proofErr w:type="spellStart"/>
      <w:r>
        <w:rPr>
          <w:rFonts w:ascii="Georgia" w:hAnsi="Georgia"/>
          <w:color w:val="000000"/>
          <w:sz w:val="20"/>
          <w:szCs w:val="20"/>
        </w:rPr>
        <w:t>Kivikko</w:t>
      </w:r>
      <w:proofErr w:type="spellEnd"/>
      <w:r>
        <w:rPr>
          <w:rFonts w:ascii="Georgia" w:hAnsi="Georgia"/>
          <w:color w:val="000000"/>
          <w:sz w:val="20"/>
          <w:szCs w:val="20"/>
        </w:rPr>
        <w:t xml:space="preserve"> Excellence in Scholarship Award will receive an honorarium from the NTWCA at the time of the presentation.</w:t>
      </w:r>
    </w:p>
    <w:p w:rsidR="00EB1C23" w:rsidRPr="00EB1C23" w:rsidRDefault="00EB1C23" w:rsidP="00EB1C23">
      <w:pPr>
        <w:spacing w:before="100" w:beforeAutospacing="1" w:after="100" w:afterAutospacing="1"/>
        <w:rPr>
          <w:rFonts w:ascii="Georgia" w:hAnsi="Georgia"/>
          <w:color w:val="000000"/>
        </w:rPr>
      </w:pPr>
      <w:r>
        <w:rPr>
          <w:rFonts w:ascii="Georgia" w:hAnsi="Georgia"/>
          <w:color w:val="000000"/>
          <w:sz w:val="20"/>
          <w:szCs w:val="20"/>
        </w:rPr>
        <w:t>A</w:t>
      </w:r>
      <w:r w:rsidRPr="00EB1C23">
        <w:rPr>
          <w:rFonts w:ascii="Georgia" w:hAnsi="Georgia"/>
          <w:color w:val="000000"/>
          <w:sz w:val="20"/>
          <w:szCs w:val="20"/>
        </w:rPr>
        <w:t xml:space="preserve"> 250-word abstra</w:t>
      </w:r>
      <w:r>
        <w:rPr>
          <w:rFonts w:ascii="Georgia" w:hAnsi="Georgia"/>
          <w:color w:val="000000"/>
          <w:sz w:val="20"/>
          <w:szCs w:val="20"/>
        </w:rPr>
        <w:t>ct of the entry should include the presentation</w:t>
      </w:r>
      <w:r w:rsidRPr="00EB1C23">
        <w:rPr>
          <w:rFonts w:ascii="Georgia" w:hAnsi="Georgia"/>
          <w:color w:val="000000"/>
          <w:sz w:val="20"/>
          <w:szCs w:val="20"/>
        </w:rPr>
        <w:t xml:space="preserve"> title and the name and contact information of the presenter. Please submit entries to Alice Newsome (</w:t>
      </w:r>
      <w:r w:rsidRPr="00EB1C23">
        <w:rPr>
          <w:rFonts w:ascii="Georgia" w:hAnsi="Georgia"/>
          <w:color w:val="0000FF"/>
          <w:sz w:val="20"/>
          <w:u w:val="single"/>
        </w:rPr>
        <w:t>anewsom@tarleton.edu</w:t>
      </w:r>
      <w:r w:rsidRPr="00EB1C23">
        <w:rPr>
          <w:rFonts w:ascii="Georgia" w:hAnsi="Georgia"/>
          <w:color w:val="000000"/>
          <w:sz w:val="20"/>
          <w:szCs w:val="20"/>
        </w:rPr>
        <w:t xml:space="preserve">), NTWCA President, by </w:t>
      </w:r>
      <w:r w:rsidR="005F0F19">
        <w:rPr>
          <w:rFonts w:ascii="Georgia" w:hAnsi="Georgia"/>
          <w:b/>
          <w:bCs/>
          <w:color w:val="CC0000"/>
          <w:sz w:val="20"/>
          <w:szCs w:val="20"/>
        </w:rPr>
        <w:t>March 10, 2011</w:t>
      </w:r>
      <w:r w:rsidRPr="00EB1C23">
        <w:rPr>
          <w:rFonts w:ascii="Georgia" w:hAnsi="Georgia"/>
          <w:color w:val="000000"/>
          <w:sz w:val="20"/>
          <w:szCs w:val="20"/>
        </w:rPr>
        <w:t xml:space="preserve">. </w:t>
      </w:r>
      <w:proofErr w:type="gramStart"/>
      <w:r w:rsidRPr="00EB1C23">
        <w:rPr>
          <w:rFonts w:ascii="Georgia" w:hAnsi="Georgia"/>
          <w:color w:val="000000"/>
          <w:sz w:val="20"/>
          <w:szCs w:val="20"/>
        </w:rPr>
        <w:t>Electronic submissions only, please.</w:t>
      </w:r>
      <w:proofErr w:type="gramEnd"/>
      <w:r w:rsidRPr="00EB1C23">
        <w:rPr>
          <w:rFonts w:ascii="Georgia" w:hAnsi="Georgia"/>
          <w:color w:val="000000"/>
          <w:sz w:val="20"/>
          <w:szCs w:val="20"/>
        </w:rPr>
        <w:t xml:space="preserve"> </w:t>
      </w:r>
    </w:p>
    <w:p w:rsidR="00EB1C23" w:rsidRDefault="00EB1C23" w:rsidP="00EB1C23">
      <w:pPr>
        <w:rPr>
          <w:rFonts w:ascii="Georgia" w:hAnsi="Georgia"/>
          <w:b/>
          <w:bCs/>
          <w:sz w:val="20"/>
          <w:szCs w:val="20"/>
        </w:rPr>
      </w:pPr>
      <w:r w:rsidRPr="00EB1C23">
        <w:rPr>
          <w:rFonts w:ascii="Georgia" w:hAnsi="Georgia"/>
          <w:b/>
          <w:bCs/>
          <w:sz w:val="20"/>
          <w:szCs w:val="20"/>
        </w:rPr>
        <w:t>Previous Winners:</w:t>
      </w:r>
    </w:p>
    <w:p w:rsidR="002A302B" w:rsidRDefault="002A302B" w:rsidP="00EB1C23">
      <w:pPr>
        <w:rPr>
          <w:rFonts w:ascii="Georgia" w:hAnsi="Georgia"/>
          <w:b/>
          <w:bCs/>
          <w:sz w:val="20"/>
          <w:szCs w:val="20"/>
        </w:rPr>
      </w:pPr>
    </w:p>
    <w:p w:rsidR="002A302B" w:rsidRPr="00EF6ECB" w:rsidRDefault="002A302B" w:rsidP="00EB1C23">
      <w:pPr>
        <w:rPr>
          <w:rFonts w:ascii="Georgia" w:hAnsi="Georgia"/>
          <w:b/>
          <w:bCs/>
          <w:sz w:val="22"/>
          <w:szCs w:val="22"/>
        </w:rPr>
      </w:pPr>
      <w:r w:rsidRPr="00EF6ECB">
        <w:rPr>
          <w:rFonts w:ascii="Georgia" w:hAnsi="Georgia"/>
          <w:bCs/>
          <w:i/>
          <w:sz w:val="22"/>
          <w:szCs w:val="22"/>
        </w:rPr>
        <w:t>2009:</w:t>
      </w:r>
      <w:r w:rsidRPr="00EF6ECB">
        <w:rPr>
          <w:rFonts w:ascii="Georgia" w:hAnsi="Georgia"/>
          <w:b/>
          <w:bCs/>
          <w:sz w:val="22"/>
          <w:szCs w:val="22"/>
        </w:rPr>
        <w:t xml:space="preserve">  </w:t>
      </w:r>
      <w:r w:rsidR="005F0F19" w:rsidRPr="00EF6ECB">
        <w:rPr>
          <w:rFonts w:ascii="Georgia" w:hAnsi="Georgia"/>
          <w:b/>
          <w:bCs/>
          <w:sz w:val="22"/>
          <w:szCs w:val="22"/>
        </w:rPr>
        <w:t>Carrie Hamilton, Dallas Baptist University</w:t>
      </w:r>
    </w:p>
    <w:p w:rsidR="005F0F19" w:rsidRDefault="005F0F19" w:rsidP="00EB1C23">
      <w:pPr>
        <w:rPr>
          <w:rFonts w:ascii="Georgia" w:hAnsi="Georgia"/>
          <w:b/>
          <w:bCs/>
          <w:sz w:val="20"/>
          <w:szCs w:val="20"/>
        </w:rPr>
      </w:pPr>
    </w:p>
    <w:p w:rsidR="005F0F19" w:rsidRPr="00EF6ECB" w:rsidRDefault="005F0F19" w:rsidP="00EB1C23">
      <w:pPr>
        <w:rPr>
          <w:rFonts w:ascii="Georgia" w:hAnsi="Georgia"/>
          <w:bCs/>
          <w:sz w:val="22"/>
          <w:szCs w:val="22"/>
        </w:rPr>
      </w:pPr>
      <w:r w:rsidRPr="00EF6ECB">
        <w:rPr>
          <w:rFonts w:ascii="Georgia" w:hAnsi="Georgia"/>
          <w:bCs/>
          <w:sz w:val="22"/>
          <w:szCs w:val="22"/>
        </w:rPr>
        <w:t>“We’re All in This Together…Write On!”</w:t>
      </w:r>
    </w:p>
    <w:p w:rsidR="00EB1C23" w:rsidRPr="00EB1C23" w:rsidRDefault="00EB1C23" w:rsidP="00EB1C23">
      <w:pPr>
        <w:rPr>
          <w:rFonts w:ascii="Georgia" w:hAnsi="Georgia"/>
          <w:b/>
          <w:bCs/>
          <w:color w:val="330066"/>
          <w:sz w:val="20"/>
          <w:szCs w:val="20"/>
        </w:rPr>
      </w:pPr>
    </w:p>
    <w:p w:rsidR="00EB1C23" w:rsidRPr="00EB1C23" w:rsidRDefault="00EB1C23" w:rsidP="00EB1C23">
      <w:pPr>
        <w:rPr>
          <w:rFonts w:ascii="Georgia" w:hAnsi="Georgia"/>
          <w:sz w:val="22"/>
          <w:szCs w:val="22"/>
        </w:rPr>
      </w:pPr>
      <w:r w:rsidRPr="00EB1C23">
        <w:rPr>
          <w:rFonts w:ascii="Georgia" w:hAnsi="Georgia"/>
          <w:bCs/>
          <w:i/>
          <w:sz w:val="22"/>
          <w:szCs w:val="22"/>
        </w:rPr>
        <w:t>2008</w:t>
      </w:r>
      <w:r w:rsidRPr="00EB1C23">
        <w:rPr>
          <w:rFonts w:ascii="Georgia" w:hAnsi="Georgia"/>
          <w:b/>
          <w:bCs/>
          <w:sz w:val="22"/>
          <w:szCs w:val="22"/>
        </w:rPr>
        <w:t xml:space="preserve">:  </w:t>
      </w:r>
      <w:r w:rsidRPr="00EB1C23">
        <w:rPr>
          <w:rFonts w:ascii="Georgia" w:hAnsi="Georgia"/>
          <w:b/>
          <w:sz w:val="20"/>
          <w:szCs w:val="20"/>
        </w:rPr>
        <w:t xml:space="preserve">John Burkett, </w:t>
      </w:r>
      <w:smartTag w:uri="urn:schemas-microsoft-com:office:smarttags" w:element="place">
        <w:smartTag w:uri="urn:schemas-microsoft-com:office:smarttags" w:element="PlaceName">
          <w:r w:rsidRPr="00EB1C23">
            <w:rPr>
              <w:rFonts w:ascii="Georgia" w:hAnsi="Georgia"/>
              <w:b/>
              <w:sz w:val="20"/>
              <w:szCs w:val="20"/>
            </w:rPr>
            <w:t>Texas</w:t>
          </w:r>
        </w:smartTag>
        <w:r w:rsidRPr="00EB1C23">
          <w:rPr>
            <w:rFonts w:ascii="Georgia" w:hAnsi="Georgia"/>
            <w:b/>
            <w:sz w:val="20"/>
            <w:szCs w:val="20"/>
          </w:rPr>
          <w:t xml:space="preserve"> </w:t>
        </w:r>
        <w:smartTag w:uri="urn:schemas-microsoft-com:office:smarttags" w:element="PlaceName">
          <w:r w:rsidRPr="00EB1C23">
            <w:rPr>
              <w:rFonts w:ascii="Georgia" w:hAnsi="Georgia"/>
              <w:b/>
              <w:sz w:val="20"/>
              <w:szCs w:val="20"/>
            </w:rPr>
            <w:t>Christian</w:t>
          </w:r>
        </w:smartTag>
        <w:r w:rsidRPr="00EB1C23">
          <w:rPr>
            <w:rFonts w:ascii="Georgia" w:hAnsi="Georgia"/>
            <w:b/>
            <w:sz w:val="20"/>
            <w:szCs w:val="20"/>
          </w:rPr>
          <w:t xml:space="preserve"> </w:t>
        </w:r>
        <w:smartTag w:uri="urn:schemas-microsoft-com:office:smarttags" w:element="PlaceName">
          <w:r w:rsidRPr="00EB1C23">
            <w:rPr>
              <w:rFonts w:ascii="Georgia" w:hAnsi="Georgia"/>
              <w:b/>
              <w:sz w:val="20"/>
              <w:szCs w:val="20"/>
            </w:rPr>
            <w:t>University</w:t>
          </w:r>
        </w:smartTag>
      </w:smartTag>
      <w:r w:rsidRPr="00EB1C23">
        <w:rPr>
          <w:rFonts w:ascii="Georgia" w:hAnsi="Georgia"/>
          <w:sz w:val="22"/>
          <w:szCs w:val="22"/>
        </w:rPr>
        <w:t xml:space="preserve"> </w:t>
      </w:r>
    </w:p>
    <w:p w:rsidR="00EB1C23" w:rsidRPr="00EB1C23" w:rsidRDefault="00EB1C23" w:rsidP="00EB1C23">
      <w:pPr>
        <w:rPr>
          <w:rFonts w:ascii="Georgia" w:hAnsi="Georgia"/>
          <w:sz w:val="22"/>
          <w:szCs w:val="22"/>
        </w:rPr>
      </w:pPr>
    </w:p>
    <w:p w:rsidR="00EB1C23" w:rsidRPr="00EB1C23" w:rsidRDefault="00EB1C23" w:rsidP="00EB1C23">
      <w:pPr>
        <w:rPr>
          <w:rFonts w:ascii="Georgia" w:hAnsi="Georgia"/>
          <w:sz w:val="22"/>
          <w:szCs w:val="22"/>
        </w:rPr>
      </w:pPr>
      <w:r w:rsidRPr="00EB1C23">
        <w:rPr>
          <w:rFonts w:ascii="Georgia" w:hAnsi="Georgia"/>
          <w:sz w:val="22"/>
          <w:szCs w:val="22"/>
        </w:rPr>
        <w:t xml:space="preserve">“Discernment is the Thing: A Key Skill </w:t>
      </w:r>
      <w:proofErr w:type="gramStart"/>
      <w:r w:rsidRPr="00EB1C23">
        <w:rPr>
          <w:rFonts w:ascii="Georgia" w:hAnsi="Georgia"/>
          <w:sz w:val="22"/>
          <w:szCs w:val="22"/>
        </w:rPr>
        <w:t>Before</w:t>
      </w:r>
      <w:proofErr w:type="gramEnd"/>
      <w:r w:rsidRPr="00EB1C23">
        <w:rPr>
          <w:rFonts w:ascii="Georgia" w:hAnsi="Georgia"/>
          <w:sz w:val="22"/>
          <w:szCs w:val="22"/>
        </w:rPr>
        <w:t xml:space="preserve"> Apply</w:t>
      </w:r>
      <w:r w:rsidR="009A5FCC">
        <w:rPr>
          <w:rFonts w:ascii="Georgia" w:hAnsi="Georgia"/>
          <w:sz w:val="22"/>
          <w:szCs w:val="22"/>
        </w:rPr>
        <w:t xml:space="preserve">ing Theory in </w:t>
      </w:r>
      <w:r w:rsidRPr="00EB1C23">
        <w:rPr>
          <w:rFonts w:ascii="Georgia" w:hAnsi="Georgia"/>
          <w:sz w:val="22"/>
          <w:szCs w:val="22"/>
        </w:rPr>
        <w:t xml:space="preserve">the </w:t>
      </w:r>
      <w:smartTag w:uri="urn:schemas-microsoft-com:office:smarttags" w:element="place">
        <w:smartTag w:uri="urn:schemas-microsoft-com:office:smarttags" w:element="PlaceName">
          <w:r w:rsidRPr="00EB1C23">
            <w:rPr>
              <w:rFonts w:ascii="Georgia" w:hAnsi="Georgia"/>
              <w:sz w:val="22"/>
              <w:szCs w:val="22"/>
            </w:rPr>
            <w:t>Writing</w:t>
          </w:r>
        </w:smartTag>
        <w:r w:rsidRPr="00EB1C23">
          <w:rPr>
            <w:rFonts w:ascii="Georgia" w:hAnsi="Georgia"/>
            <w:sz w:val="22"/>
            <w:szCs w:val="22"/>
          </w:rPr>
          <w:t xml:space="preserve"> </w:t>
        </w:r>
        <w:smartTag w:uri="urn:schemas-microsoft-com:office:smarttags" w:element="PlaceType">
          <w:r w:rsidRPr="00EB1C23">
            <w:rPr>
              <w:rFonts w:ascii="Georgia" w:hAnsi="Georgia"/>
              <w:sz w:val="22"/>
              <w:szCs w:val="22"/>
            </w:rPr>
            <w:t>Center</w:t>
          </w:r>
        </w:smartTag>
      </w:smartTag>
      <w:r w:rsidRPr="00EB1C23">
        <w:rPr>
          <w:rFonts w:ascii="Georgia" w:hAnsi="Georgia"/>
          <w:sz w:val="22"/>
          <w:szCs w:val="22"/>
        </w:rPr>
        <w:t xml:space="preserve">” </w:t>
      </w:r>
    </w:p>
    <w:p w:rsidR="00EB1C23" w:rsidRPr="00EB1C23" w:rsidRDefault="00EB1C23" w:rsidP="00EB1C23">
      <w:pPr>
        <w:spacing w:before="100" w:beforeAutospacing="1" w:after="100" w:afterAutospacing="1"/>
        <w:rPr>
          <w:rFonts w:ascii="Georgia" w:hAnsi="Georgia"/>
          <w:sz w:val="20"/>
          <w:szCs w:val="20"/>
        </w:rPr>
      </w:pPr>
      <w:r w:rsidRPr="00EB1C23">
        <w:rPr>
          <w:rFonts w:ascii="Georgia" w:hAnsi="Georgia"/>
          <w:i/>
          <w:sz w:val="22"/>
          <w:szCs w:val="22"/>
        </w:rPr>
        <w:t>2007</w:t>
      </w:r>
      <w:r w:rsidRPr="00EB1C23">
        <w:rPr>
          <w:rFonts w:ascii="Georgia" w:hAnsi="Georgia"/>
          <w:sz w:val="22"/>
          <w:szCs w:val="22"/>
        </w:rPr>
        <w:t xml:space="preserve">: </w:t>
      </w:r>
      <w:r w:rsidRPr="00EB1C23">
        <w:rPr>
          <w:rFonts w:ascii="Georgia" w:hAnsi="Georgia"/>
          <w:b/>
          <w:sz w:val="18"/>
          <w:szCs w:val="18"/>
        </w:rPr>
        <w:t xml:space="preserve">Karen Boozer, Founder and Director, </w:t>
      </w:r>
      <w:smartTag w:uri="urn:schemas-microsoft-com:office:smarttags" w:element="PlaceName">
        <w:r w:rsidRPr="00EB1C23">
          <w:rPr>
            <w:rFonts w:ascii="Georgia" w:hAnsi="Georgia"/>
            <w:b/>
            <w:sz w:val="18"/>
            <w:szCs w:val="18"/>
          </w:rPr>
          <w:t>Writing</w:t>
        </w:r>
      </w:smartTag>
      <w:r w:rsidRPr="00EB1C23">
        <w:rPr>
          <w:rFonts w:ascii="Georgia" w:hAnsi="Georgia"/>
          <w:b/>
          <w:sz w:val="18"/>
          <w:szCs w:val="18"/>
        </w:rPr>
        <w:t xml:space="preserve"> </w:t>
      </w:r>
      <w:smartTag w:uri="urn:schemas-microsoft-com:office:smarttags" w:element="PlaceType">
        <w:r w:rsidRPr="00EB1C23">
          <w:rPr>
            <w:rFonts w:ascii="Georgia" w:hAnsi="Georgia"/>
            <w:b/>
            <w:sz w:val="18"/>
            <w:szCs w:val="18"/>
          </w:rPr>
          <w:t>Center</w:t>
        </w:r>
      </w:smartTag>
      <w:r w:rsidRPr="00EB1C23">
        <w:rPr>
          <w:rFonts w:ascii="Georgia" w:hAnsi="Georgia"/>
          <w:b/>
          <w:sz w:val="18"/>
          <w:szCs w:val="18"/>
        </w:rPr>
        <w:t xml:space="preserve">, </w:t>
      </w:r>
      <w:proofErr w:type="spellStart"/>
      <w:smartTag w:uri="urn:schemas-microsoft-com:office:smarttags" w:element="PlaceName">
        <w:r w:rsidRPr="00EB1C23">
          <w:rPr>
            <w:rFonts w:ascii="Georgia" w:hAnsi="Georgia"/>
            <w:b/>
            <w:sz w:val="18"/>
            <w:szCs w:val="18"/>
          </w:rPr>
          <w:t>Fairhill</w:t>
        </w:r>
      </w:smartTag>
      <w:proofErr w:type="spellEnd"/>
      <w:r w:rsidRPr="00EB1C23">
        <w:rPr>
          <w:rFonts w:ascii="Georgia" w:hAnsi="Georgia"/>
          <w:b/>
          <w:sz w:val="18"/>
          <w:szCs w:val="18"/>
        </w:rPr>
        <w:t xml:space="preserve"> </w:t>
      </w:r>
      <w:smartTag w:uri="urn:schemas-microsoft-com:office:smarttags" w:element="PlaceType">
        <w:r w:rsidRPr="00EB1C23">
          <w:rPr>
            <w:rFonts w:ascii="Georgia" w:hAnsi="Georgia"/>
            <w:b/>
            <w:sz w:val="18"/>
            <w:szCs w:val="18"/>
          </w:rPr>
          <w:t>School</w:t>
        </w:r>
      </w:smartTag>
      <w:r w:rsidRPr="00EB1C23">
        <w:rPr>
          <w:rFonts w:ascii="Georgia" w:hAnsi="Georgia"/>
          <w:b/>
          <w:sz w:val="18"/>
          <w:szCs w:val="18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EB1C23">
            <w:rPr>
              <w:rFonts w:ascii="Georgia" w:hAnsi="Georgia"/>
              <w:b/>
              <w:sz w:val="18"/>
              <w:szCs w:val="18"/>
            </w:rPr>
            <w:t>Dallas</w:t>
          </w:r>
        </w:smartTag>
        <w:r w:rsidRPr="00EB1C23">
          <w:rPr>
            <w:rFonts w:ascii="Georgia" w:hAnsi="Georgia"/>
            <w:b/>
            <w:sz w:val="18"/>
            <w:szCs w:val="18"/>
          </w:rPr>
          <w:t xml:space="preserve">, </w:t>
        </w:r>
        <w:smartTag w:uri="urn:schemas-microsoft-com:office:smarttags" w:element="State">
          <w:r w:rsidRPr="00EB1C23">
            <w:rPr>
              <w:rFonts w:ascii="Georgia" w:hAnsi="Georgia"/>
              <w:b/>
              <w:sz w:val="18"/>
              <w:szCs w:val="18"/>
            </w:rPr>
            <w:t>Texas</w:t>
          </w:r>
        </w:smartTag>
      </w:smartTag>
      <w:r w:rsidRPr="00EB1C23">
        <w:rPr>
          <w:rFonts w:ascii="Georgia" w:hAnsi="Georgia"/>
          <w:sz w:val="20"/>
          <w:szCs w:val="20"/>
        </w:rPr>
        <w:t xml:space="preserve"> </w:t>
      </w:r>
    </w:p>
    <w:p w:rsidR="00EB1C23" w:rsidRPr="00EB1C23" w:rsidRDefault="00EB1C23" w:rsidP="00EB1C23">
      <w:pPr>
        <w:spacing w:before="100" w:beforeAutospacing="1" w:after="100" w:afterAutospacing="1"/>
        <w:rPr>
          <w:rFonts w:ascii="Georgia" w:hAnsi="Georgia"/>
          <w:sz w:val="22"/>
          <w:szCs w:val="22"/>
        </w:rPr>
      </w:pPr>
      <w:r w:rsidRPr="00EB1C23">
        <w:rPr>
          <w:rFonts w:ascii="Georgia" w:hAnsi="Georgia"/>
          <w:sz w:val="22"/>
          <w:szCs w:val="22"/>
        </w:rPr>
        <w:t xml:space="preserve">"The Birth of a </w:t>
      </w:r>
      <w:smartTag w:uri="urn:schemas-microsoft-com:office:smarttags" w:element="PlaceName">
        <w:r w:rsidRPr="00EB1C23">
          <w:rPr>
            <w:rFonts w:ascii="Georgia" w:hAnsi="Georgia"/>
            <w:sz w:val="22"/>
            <w:szCs w:val="22"/>
          </w:rPr>
          <w:t>Writing</w:t>
        </w:r>
      </w:smartTag>
      <w:r w:rsidRPr="00EB1C23">
        <w:rPr>
          <w:rFonts w:ascii="Georgia" w:hAnsi="Georgia"/>
          <w:sz w:val="22"/>
          <w:szCs w:val="22"/>
        </w:rPr>
        <w:t xml:space="preserve"> </w:t>
      </w:r>
      <w:smartTag w:uri="urn:schemas-microsoft-com:office:smarttags" w:element="PlaceType">
        <w:r w:rsidRPr="00EB1C23">
          <w:rPr>
            <w:rFonts w:ascii="Georgia" w:hAnsi="Georgia"/>
            <w:sz w:val="22"/>
            <w:szCs w:val="22"/>
          </w:rPr>
          <w:t>Center</w:t>
        </w:r>
      </w:smartTag>
      <w:r w:rsidRPr="00EB1C23">
        <w:rPr>
          <w:rFonts w:ascii="Georgia" w:hAnsi="Georgia"/>
          <w:sz w:val="22"/>
          <w:szCs w:val="22"/>
        </w:rPr>
        <w:t xml:space="preserve"> in a </w:t>
      </w:r>
      <w:smartTag w:uri="urn:schemas-microsoft-com:office:smarttags" w:element="place">
        <w:smartTag w:uri="urn:schemas-microsoft-com:office:smarttags" w:element="PlaceName">
          <w:r w:rsidRPr="00EB1C23">
            <w:rPr>
              <w:rFonts w:ascii="Georgia" w:hAnsi="Georgia"/>
              <w:sz w:val="22"/>
              <w:szCs w:val="22"/>
            </w:rPr>
            <w:t>Private</w:t>
          </w:r>
        </w:smartTag>
        <w:r w:rsidRPr="00EB1C23">
          <w:rPr>
            <w:rFonts w:ascii="Georgia" w:hAnsi="Georgia"/>
            <w:sz w:val="22"/>
            <w:szCs w:val="22"/>
          </w:rPr>
          <w:t xml:space="preserve"> </w:t>
        </w:r>
        <w:smartTag w:uri="urn:schemas-microsoft-com:office:smarttags" w:element="PlaceName">
          <w:r w:rsidRPr="00EB1C23">
            <w:rPr>
              <w:rFonts w:ascii="Georgia" w:hAnsi="Georgia"/>
              <w:sz w:val="22"/>
              <w:szCs w:val="22"/>
            </w:rPr>
            <w:t>LD</w:t>
          </w:r>
        </w:smartTag>
        <w:r w:rsidRPr="00EB1C23">
          <w:rPr>
            <w:rFonts w:ascii="Georgia" w:hAnsi="Georgia"/>
            <w:sz w:val="22"/>
            <w:szCs w:val="22"/>
          </w:rPr>
          <w:t xml:space="preserve"> </w:t>
        </w:r>
        <w:smartTag w:uri="urn:schemas-microsoft-com:office:smarttags" w:element="PlaceType">
          <w:r w:rsidRPr="00EB1C23">
            <w:rPr>
              <w:rFonts w:ascii="Georgia" w:hAnsi="Georgia"/>
              <w:sz w:val="22"/>
              <w:szCs w:val="22"/>
            </w:rPr>
            <w:t>School</w:t>
          </w:r>
        </w:smartTag>
      </w:smartTag>
      <w:r w:rsidRPr="00EB1C23">
        <w:rPr>
          <w:rFonts w:ascii="Georgia" w:hAnsi="Georgia"/>
          <w:sz w:val="22"/>
          <w:szCs w:val="22"/>
        </w:rPr>
        <w:t>"</w:t>
      </w:r>
    </w:p>
    <w:p w:rsidR="00EB1C23" w:rsidRPr="00EB1C23" w:rsidRDefault="00EB1C23" w:rsidP="00EB1C23">
      <w:pPr>
        <w:spacing w:before="100" w:beforeAutospacing="1" w:after="100" w:afterAutospacing="1"/>
        <w:rPr>
          <w:rFonts w:ascii="Georgia" w:hAnsi="Georgia"/>
          <w:sz w:val="22"/>
          <w:szCs w:val="22"/>
        </w:rPr>
      </w:pPr>
      <w:r w:rsidRPr="00EB1C23">
        <w:rPr>
          <w:rFonts w:ascii="Georgia" w:hAnsi="Georgia"/>
          <w:i/>
          <w:sz w:val="22"/>
          <w:szCs w:val="22"/>
        </w:rPr>
        <w:t>2006</w:t>
      </w:r>
      <w:r w:rsidRPr="00EB1C23">
        <w:rPr>
          <w:rFonts w:ascii="Georgia" w:hAnsi="Georgia"/>
          <w:sz w:val="22"/>
          <w:szCs w:val="22"/>
        </w:rPr>
        <w:t xml:space="preserve">:  </w:t>
      </w:r>
      <w:r w:rsidRPr="00EB1C23">
        <w:rPr>
          <w:rFonts w:ascii="Georgia" w:hAnsi="Georgia"/>
          <w:b/>
          <w:sz w:val="18"/>
          <w:szCs w:val="18"/>
        </w:rPr>
        <w:t xml:space="preserve">Dr. Rebecca Day Babcock, Assistant Professor of English at </w:t>
      </w:r>
      <w:smartTag w:uri="urn:schemas-microsoft-com:office:smarttags" w:element="place">
        <w:smartTag w:uri="urn:schemas-microsoft-com:office:smarttags" w:element="PlaceName">
          <w:r w:rsidRPr="00EB1C23">
            <w:rPr>
              <w:rFonts w:ascii="Georgia" w:hAnsi="Georgia"/>
              <w:b/>
              <w:sz w:val="18"/>
              <w:szCs w:val="18"/>
            </w:rPr>
            <w:t>UT-Permian</w:t>
          </w:r>
        </w:smartTag>
        <w:r w:rsidRPr="00EB1C23">
          <w:rPr>
            <w:rFonts w:ascii="Georgia" w:hAnsi="Georgia"/>
            <w:b/>
            <w:sz w:val="18"/>
            <w:szCs w:val="18"/>
          </w:rPr>
          <w:t xml:space="preserve"> </w:t>
        </w:r>
        <w:smartTag w:uri="urn:schemas-microsoft-com:office:smarttags" w:element="PlaceType">
          <w:r w:rsidRPr="00EB1C23">
            <w:rPr>
              <w:rFonts w:ascii="Georgia" w:hAnsi="Georgia"/>
              <w:b/>
              <w:sz w:val="18"/>
              <w:szCs w:val="18"/>
            </w:rPr>
            <w:t>Basin</w:t>
          </w:r>
        </w:smartTag>
      </w:smartTag>
    </w:p>
    <w:p w:rsidR="00EB1C23" w:rsidRDefault="00EB1C23" w:rsidP="00EB1C23">
      <w:pPr>
        <w:spacing w:before="100" w:beforeAutospacing="1" w:after="100" w:afterAutospacing="1"/>
        <w:rPr>
          <w:rFonts w:ascii="Georgia" w:hAnsi="Georgia"/>
          <w:sz w:val="22"/>
          <w:szCs w:val="22"/>
        </w:rPr>
      </w:pPr>
      <w:r w:rsidRPr="00EB1C23">
        <w:rPr>
          <w:rFonts w:ascii="Georgia" w:hAnsi="Georgia"/>
          <w:sz w:val="22"/>
          <w:szCs w:val="22"/>
        </w:rPr>
        <w:t xml:space="preserve"> “Opening the Conversation between Disability Studies and </w:t>
      </w:r>
      <w:smartTag w:uri="urn:schemas-microsoft-com:office:smarttags" w:element="place">
        <w:smartTag w:uri="urn:schemas-microsoft-com:office:smarttags" w:element="PlaceName">
          <w:r w:rsidRPr="00EB1C23">
            <w:rPr>
              <w:rFonts w:ascii="Georgia" w:hAnsi="Georgia"/>
              <w:sz w:val="22"/>
              <w:szCs w:val="22"/>
            </w:rPr>
            <w:t>Writing</w:t>
          </w:r>
        </w:smartTag>
        <w:r w:rsidRPr="00EB1C23">
          <w:rPr>
            <w:rFonts w:ascii="Georgia" w:hAnsi="Georgia"/>
            <w:sz w:val="22"/>
            <w:szCs w:val="22"/>
          </w:rPr>
          <w:t xml:space="preserve"> </w:t>
        </w:r>
        <w:smartTag w:uri="urn:schemas-microsoft-com:office:smarttags" w:element="PlaceType">
          <w:r w:rsidRPr="00EB1C23">
            <w:rPr>
              <w:rFonts w:ascii="Georgia" w:hAnsi="Georgia"/>
              <w:sz w:val="22"/>
              <w:szCs w:val="22"/>
            </w:rPr>
            <w:t>Centers</w:t>
          </w:r>
        </w:smartTag>
      </w:smartTag>
      <w:r w:rsidRPr="00EB1C23">
        <w:rPr>
          <w:rFonts w:ascii="Georgia" w:hAnsi="Georgia"/>
          <w:sz w:val="22"/>
          <w:szCs w:val="22"/>
        </w:rPr>
        <w:t>”</w:t>
      </w:r>
    </w:p>
    <w:p w:rsidR="00563293" w:rsidRPr="00EB1C23" w:rsidRDefault="00563293" w:rsidP="00EB1C23">
      <w:pPr>
        <w:spacing w:before="100" w:beforeAutospacing="1" w:after="100" w:afterAutospacing="1"/>
        <w:rPr>
          <w:rFonts w:ascii="Georgia" w:hAnsi="Georgia"/>
          <w:sz w:val="22"/>
          <w:szCs w:val="22"/>
        </w:rPr>
      </w:pPr>
      <w:r w:rsidRPr="00563293">
        <w:rPr>
          <w:rFonts w:ascii="Georgia" w:hAnsi="Georgia"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1.7pt;height:1.35pt" o:hrpct="0" o:hralign="center" o:hr="t">
            <v:imagedata r:id="rId4" o:title="BD10219_"/>
          </v:shape>
        </w:pict>
      </w:r>
    </w:p>
    <w:p w:rsidR="00563293" w:rsidRPr="00FC2370" w:rsidRDefault="00563293" w:rsidP="00563293">
      <w:pPr>
        <w:rPr>
          <w:rFonts w:ascii="Georgia" w:hAnsi="Georgia"/>
          <w:b/>
          <w:bCs/>
          <w:sz w:val="22"/>
          <w:szCs w:val="22"/>
        </w:rPr>
      </w:pPr>
      <w:r w:rsidRPr="00FC2370">
        <w:rPr>
          <w:rFonts w:ascii="Georgia" w:hAnsi="Georgia"/>
          <w:b/>
          <w:bCs/>
          <w:sz w:val="22"/>
          <w:szCs w:val="22"/>
        </w:rPr>
        <w:t xml:space="preserve">Please pass this information along to interested colleagues at other universities and community colleges.  </w:t>
      </w:r>
    </w:p>
    <w:p w:rsidR="00563293" w:rsidRPr="00FC2370" w:rsidRDefault="00563293" w:rsidP="00563293">
      <w:pPr>
        <w:rPr>
          <w:rFonts w:ascii="Georgia" w:hAnsi="Georgia"/>
          <w:sz w:val="22"/>
          <w:szCs w:val="22"/>
        </w:rPr>
      </w:pPr>
    </w:p>
    <w:p w:rsidR="00563293" w:rsidRPr="00FC2370" w:rsidRDefault="00563293" w:rsidP="00563293">
      <w:pPr>
        <w:rPr>
          <w:rFonts w:ascii="Georgia" w:hAnsi="Georgia"/>
          <w:sz w:val="22"/>
          <w:szCs w:val="22"/>
        </w:rPr>
      </w:pPr>
      <w:r w:rsidRPr="00FC2370">
        <w:rPr>
          <w:rFonts w:ascii="Georgia" w:hAnsi="Georgia"/>
          <w:sz w:val="22"/>
          <w:szCs w:val="22"/>
        </w:rPr>
        <w:t>*The NTWCA Spring Conference will be held on Friday, April 1</w:t>
      </w:r>
      <w:r w:rsidR="005F0F19">
        <w:rPr>
          <w:rFonts w:ascii="Georgia" w:hAnsi="Georgia"/>
          <w:sz w:val="22"/>
          <w:szCs w:val="22"/>
        </w:rPr>
        <w:t>5</w:t>
      </w:r>
      <w:r w:rsidRPr="00FC2370">
        <w:rPr>
          <w:rFonts w:ascii="Georgia" w:hAnsi="Georgia"/>
          <w:sz w:val="22"/>
          <w:szCs w:val="22"/>
        </w:rPr>
        <w:t xml:space="preserve"> in Granbury, TX.  The conference will be hosted by </w:t>
      </w:r>
      <w:smartTag w:uri="urn:schemas-microsoft-com:office:smarttags" w:element="place">
        <w:smartTag w:uri="urn:schemas-microsoft-com:office:smarttags" w:element="PlaceName">
          <w:r w:rsidRPr="00FC2370">
            <w:rPr>
              <w:rFonts w:ascii="Georgia" w:hAnsi="Georgia"/>
              <w:sz w:val="22"/>
              <w:szCs w:val="22"/>
            </w:rPr>
            <w:t>Tarleton</w:t>
          </w:r>
        </w:smartTag>
        <w:r w:rsidRPr="00FC2370">
          <w:rPr>
            <w:rFonts w:ascii="Georgia" w:hAnsi="Georgia"/>
            <w:sz w:val="22"/>
            <w:szCs w:val="22"/>
          </w:rPr>
          <w:t xml:space="preserve"> </w:t>
        </w:r>
        <w:smartTag w:uri="urn:schemas-microsoft-com:office:smarttags" w:element="PlaceType">
          <w:r w:rsidRPr="00FC2370">
            <w:rPr>
              <w:rFonts w:ascii="Georgia" w:hAnsi="Georgia"/>
              <w:sz w:val="22"/>
              <w:szCs w:val="22"/>
            </w:rPr>
            <w:t>State</w:t>
          </w:r>
        </w:smartTag>
        <w:r w:rsidRPr="00FC2370">
          <w:rPr>
            <w:rFonts w:ascii="Georgia" w:hAnsi="Georgia"/>
            <w:sz w:val="22"/>
            <w:szCs w:val="22"/>
          </w:rPr>
          <w:t xml:space="preserve"> </w:t>
        </w:r>
        <w:smartTag w:uri="urn:schemas-microsoft-com:office:smarttags" w:element="PlaceType">
          <w:r w:rsidRPr="00FC2370">
            <w:rPr>
              <w:rFonts w:ascii="Georgia" w:hAnsi="Georgia"/>
              <w:sz w:val="22"/>
              <w:szCs w:val="22"/>
            </w:rPr>
            <w:t>University</w:t>
          </w:r>
        </w:smartTag>
      </w:smartTag>
      <w:r w:rsidRPr="00FC2370">
        <w:rPr>
          <w:rFonts w:ascii="Georgia" w:hAnsi="Georgia"/>
          <w:sz w:val="22"/>
          <w:szCs w:val="22"/>
        </w:rPr>
        <w:t>.  For more information, please contact Alice Newsome (</w:t>
      </w:r>
      <w:hyperlink r:id="rId5" w:history="1">
        <w:r w:rsidRPr="00FC2370">
          <w:rPr>
            <w:rStyle w:val="Hyperlink"/>
            <w:rFonts w:ascii="Georgia" w:hAnsi="Georgia"/>
            <w:sz w:val="22"/>
            <w:szCs w:val="22"/>
          </w:rPr>
          <w:t>anewsom@tarleton.edu</w:t>
        </w:r>
      </w:hyperlink>
      <w:r w:rsidRPr="00FC2370">
        <w:rPr>
          <w:rFonts w:ascii="Georgia" w:hAnsi="Georgia"/>
          <w:sz w:val="22"/>
          <w:szCs w:val="22"/>
        </w:rPr>
        <w:t>) or Ben Sword (</w:t>
      </w:r>
      <w:hyperlink r:id="rId6" w:history="1">
        <w:r w:rsidRPr="00FC2370">
          <w:rPr>
            <w:rStyle w:val="Hyperlink"/>
            <w:rFonts w:ascii="Georgia" w:hAnsi="Georgia"/>
            <w:sz w:val="22"/>
            <w:szCs w:val="22"/>
          </w:rPr>
          <w:t>sword@tarleton.edu</w:t>
        </w:r>
      </w:hyperlink>
      <w:r w:rsidRPr="00FC2370">
        <w:rPr>
          <w:rFonts w:ascii="Georgia" w:hAnsi="Georgia"/>
          <w:sz w:val="22"/>
          <w:szCs w:val="22"/>
        </w:rPr>
        <w:t>).</w:t>
      </w:r>
    </w:p>
    <w:p w:rsidR="001B2194" w:rsidRPr="00FC2370" w:rsidRDefault="001B2194">
      <w:pPr>
        <w:rPr>
          <w:rFonts w:ascii="Georgia" w:hAnsi="Georgia"/>
        </w:rPr>
      </w:pPr>
    </w:p>
    <w:sectPr w:rsidR="001B2194" w:rsidRPr="00FC237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stylePaneFormatFilter w:val="3F01"/>
  <w:defaultTabStop w:val="720"/>
  <w:characterSpacingControl w:val="doNotCompress"/>
  <w:compat/>
  <w:rsids>
    <w:rsidRoot w:val="00EB1C23"/>
    <w:rsid w:val="001B2194"/>
    <w:rsid w:val="002A302B"/>
    <w:rsid w:val="002C7EE7"/>
    <w:rsid w:val="0037628B"/>
    <w:rsid w:val="0044293E"/>
    <w:rsid w:val="00563293"/>
    <w:rsid w:val="005F0F19"/>
    <w:rsid w:val="00667241"/>
    <w:rsid w:val="009A5FCC"/>
    <w:rsid w:val="00C5452B"/>
    <w:rsid w:val="00EB1C23"/>
    <w:rsid w:val="00EF6ECB"/>
    <w:rsid w:val="00FC23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rsid w:val="00EB1C23"/>
    <w:pPr>
      <w:spacing w:before="100" w:beforeAutospacing="1" w:after="100" w:afterAutospacing="1"/>
    </w:pPr>
    <w:rPr>
      <w:color w:val="000000"/>
    </w:rPr>
  </w:style>
  <w:style w:type="character" w:styleId="Hyperlink">
    <w:name w:val="Hyperlink"/>
    <w:basedOn w:val="DefaultParagraphFont"/>
    <w:rsid w:val="00EB1C23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C7EE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C7E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3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word@tarleton.edu" TargetMode="External"/><Relationship Id="rId5" Type="http://schemas.openxmlformats.org/officeDocument/2006/relationships/hyperlink" Target="mailto:anewsom@tarleton.ed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289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Announcing the 2009 Mary Nell Kivikko Excellence in Scholarship Award Sponsored by the North Texas Writing Centers Association</vt:lpstr>
    </vt:vector>
  </TitlesOfParts>
  <Company>Tarleton State University</Company>
  <LinksUpToDate>false</LinksUpToDate>
  <CharactersWithSpaces>2067</CharactersWithSpaces>
  <SharedDoc>false</SharedDoc>
  <HLinks>
    <vt:vector size="12" baseType="variant">
      <vt:variant>
        <vt:i4>6029437</vt:i4>
      </vt:variant>
      <vt:variant>
        <vt:i4>3</vt:i4>
      </vt:variant>
      <vt:variant>
        <vt:i4>0</vt:i4>
      </vt:variant>
      <vt:variant>
        <vt:i4>5</vt:i4>
      </vt:variant>
      <vt:variant>
        <vt:lpwstr>mailto:sword@tarleton.edu</vt:lpwstr>
      </vt:variant>
      <vt:variant>
        <vt:lpwstr/>
      </vt:variant>
      <vt:variant>
        <vt:i4>4063246</vt:i4>
      </vt:variant>
      <vt:variant>
        <vt:i4>0</vt:i4>
      </vt:variant>
      <vt:variant>
        <vt:i4>0</vt:i4>
      </vt:variant>
      <vt:variant>
        <vt:i4>5</vt:i4>
      </vt:variant>
      <vt:variant>
        <vt:lpwstr>mailto:anewsom@tarleton.edu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Announcing the 2009 Mary Nell Kivikko Excellence in Scholarship Award Sponsored by the North Texas Writing Centers Association</dc:title>
  <dc:subject/>
  <dc:creator>tsu</dc:creator>
  <cp:keywords/>
  <dc:description/>
  <cp:lastModifiedBy>tsu</cp:lastModifiedBy>
  <cp:revision>5</cp:revision>
  <cp:lastPrinted>2011-02-11T16:38:00Z</cp:lastPrinted>
  <dcterms:created xsi:type="dcterms:W3CDTF">2011-02-11T16:31:00Z</dcterms:created>
  <dcterms:modified xsi:type="dcterms:W3CDTF">2011-02-11T16:41:00Z</dcterms:modified>
</cp:coreProperties>
</file>