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AE868" w14:textId="570D13CF" w:rsidR="00AA5788" w:rsidRPr="00AA5788" w:rsidRDefault="00AA5788" w:rsidP="00AA5788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 w:rsidRPr="00AA5788">
        <w:rPr>
          <w:rFonts w:ascii="Arial" w:hAnsi="Arial" w:cs="Arial"/>
          <w:color w:val="000000"/>
          <w:sz w:val="24"/>
          <w:szCs w:val="24"/>
        </w:rPr>
        <w:t xml:space="preserve">Hi </w:t>
      </w:r>
      <w:r w:rsidRPr="00AA5788">
        <w:rPr>
          <w:rFonts w:ascii="Arial" w:hAnsi="Arial" w:cs="Arial"/>
          <w:color w:val="000000"/>
          <w:sz w:val="24"/>
          <w:szCs w:val="24"/>
        </w:rPr>
        <w:t xml:space="preserve">Student, </w:t>
      </w:r>
    </w:p>
    <w:p w14:paraId="56FF4A22" w14:textId="77777777" w:rsidR="00AA5788" w:rsidRPr="00AA5788" w:rsidRDefault="00AA5788" w:rsidP="00AA5788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4FB2CA47" w14:textId="77777777" w:rsidR="00AA5788" w:rsidRPr="00AA5788" w:rsidRDefault="00AA5788" w:rsidP="00AA5788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AA5788">
        <w:rPr>
          <w:rFonts w:ascii="Arial" w:hAnsi="Arial" w:cs="Arial"/>
          <w:color w:val="000000"/>
          <w:sz w:val="24"/>
          <w:szCs w:val="24"/>
        </w:rPr>
        <w:t>I hope your studies are off to a good start this semester!</w:t>
      </w:r>
    </w:p>
    <w:p w14:paraId="37D51A7D" w14:textId="24DA230A" w:rsidR="00AA5788" w:rsidRPr="00AA5788" w:rsidRDefault="00AA5788" w:rsidP="00AA5788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AA5788">
        <w:rPr>
          <w:rFonts w:ascii="Arial" w:hAnsi="Arial" w:cs="Arial"/>
          <w:color w:val="000000"/>
          <w:sz w:val="24"/>
          <w:szCs w:val="24"/>
        </w:rPr>
        <w:t>You have been registered for the following course(s), through BibliU, a learning enablement platform with Equitable Access:</w:t>
      </w:r>
    </w:p>
    <w:p w14:paraId="53028073" w14:textId="79385485" w:rsidR="00AA5788" w:rsidRDefault="00AA5788" w:rsidP="00AA578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SWK553</w:t>
      </w:r>
    </w:p>
    <w:p w14:paraId="010F64E3" w14:textId="0EBBDD0E" w:rsidR="00AA5788" w:rsidRPr="00AA5788" w:rsidRDefault="00AA5788" w:rsidP="00AA578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SWK554</w:t>
      </w:r>
    </w:p>
    <w:p w14:paraId="2206AAE6" w14:textId="77777777" w:rsidR="00AA5788" w:rsidRPr="00AA5788" w:rsidRDefault="00AA5788" w:rsidP="00AA5788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AA5788">
        <w:rPr>
          <w:rFonts w:ascii="Arial" w:hAnsi="Arial" w:cs="Arial"/>
          <w:color w:val="000000"/>
          <w:sz w:val="24"/>
          <w:szCs w:val="24"/>
        </w:rPr>
        <w:t>Equitable Access has been adopted by your instructor to ensure you have Day 1 access to your core reading material, at a significantly discounted rate.</w:t>
      </w:r>
    </w:p>
    <w:p w14:paraId="74D6FB57" w14:textId="77777777" w:rsidR="00AA5788" w:rsidRPr="00AA5788" w:rsidRDefault="00AA5788" w:rsidP="00AA5788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AA5788">
        <w:rPr>
          <w:rFonts w:ascii="Arial" w:hAnsi="Arial" w:cs="Arial"/>
          <w:sz w:val="24"/>
          <w:szCs w:val="24"/>
        </w:rPr>
        <w:t> </w:t>
      </w:r>
    </w:p>
    <w:p w14:paraId="767524E0" w14:textId="77777777" w:rsidR="00AA5788" w:rsidRPr="00AA5788" w:rsidRDefault="00AA5788" w:rsidP="00AA5788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 w:rsidRPr="00AA5788">
        <w:rPr>
          <w:rFonts w:ascii="Arial" w:hAnsi="Arial" w:cs="Arial"/>
          <w:color w:val="000000"/>
          <w:sz w:val="24"/>
          <w:szCs w:val="24"/>
        </w:rPr>
        <w:t>This means your materials will be delivered electronically through your LMS and available from your first day of class. Look for a link to ‘BibliU/eBooks/Equitable Access’ on your course page.</w:t>
      </w:r>
    </w:p>
    <w:p w14:paraId="4AC14C79" w14:textId="77777777" w:rsidR="00AA5788" w:rsidRDefault="00AA5788" w:rsidP="00AA5788">
      <w:pPr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</w:rPr>
      </w:pPr>
      <w:r w:rsidRPr="00AA5788">
        <w:rPr>
          <w:rFonts w:ascii="Arial" w:hAnsi="Arial" w:cs="Arial"/>
          <w:color w:val="000000"/>
          <w:sz w:val="24"/>
          <w:szCs w:val="24"/>
        </w:rPr>
        <w:t>If you wish to opt-out of this program, you can </w:t>
      </w:r>
      <w:hyperlink r:id="rId5" w:tgtFrame="_blank" w:history="1">
        <w:r w:rsidRPr="00AA5788">
          <w:rPr>
            <w:rStyle w:val="Hyperlink"/>
            <w:rFonts w:ascii="Arial" w:hAnsi="Arial" w:cs="Arial"/>
            <w:sz w:val="24"/>
            <w:szCs w:val="24"/>
          </w:rPr>
          <w:t>opt-out by clicking here.</w:t>
        </w:r>
      </w:hyperlink>
      <w:r w:rsidRPr="00AA5788">
        <w:rPr>
          <w:rFonts w:ascii="Arial" w:hAnsi="Arial" w:cs="Arial"/>
          <w:color w:val="000000"/>
          <w:sz w:val="24"/>
          <w:szCs w:val="24"/>
        </w:rPr>
        <w:t> You will have the option to opt-out up until the class census date.</w:t>
      </w:r>
      <w:r w:rsidRPr="00AA5788">
        <w:rPr>
          <w:rFonts w:ascii="Arial" w:hAnsi="Arial" w:cs="Arial"/>
          <w:color w:val="000000"/>
          <w:sz w:val="24"/>
          <w:szCs w:val="24"/>
        </w:rPr>
        <w:br/>
      </w:r>
      <w:r w:rsidRPr="00AA5788">
        <w:rPr>
          <w:rFonts w:ascii="Arial" w:hAnsi="Arial" w:cs="Arial"/>
          <w:color w:val="000000"/>
          <w:sz w:val="24"/>
          <w:szCs w:val="24"/>
        </w:rPr>
        <w:br/>
        <w:t>How to access:</w:t>
      </w:r>
    </w:p>
    <w:p w14:paraId="3B18D36E" w14:textId="581C24EC" w:rsidR="00AA5788" w:rsidRPr="00AA5788" w:rsidRDefault="00AA5788" w:rsidP="00AA5788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AA5788">
        <w:rPr>
          <w:rFonts w:ascii="Arial" w:hAnsi="Arial" w:cs="Arial"/>
          <w:color w:val="000000"/>
          <w:sz w:val="24"/>
          <w:szCs w:val="24"/>
        </w:rPr>
        <w:br/>
        <w:t>- eBooks: Are available directly through the ‘BibliU/eBooks/Equitable Access’ link in your course page</w:t>
      </w:r>
      <w:r w:rsidRPr="00AA5788">
        <w:rPr>
          <w:rFonts w:ascii="Arial" w:hAnsi="Arial" w:cs="Arial"/>
          <w:color w:val="000000"/>
          <w:sz w:val="24"/>
          <w:szCs w:val="24"/>
        </w:rPr>
        <w:br/>
        <w:t>- Courseware: Click through the link, find the ‘courseware’ book and use the courseware access code provided.</w:t>
      </w:r>
      <w:r w:rsidRPr="00AA5788">
        <w:rPr>
          <w:rFonts w:ascii="Arial" w:hAnsi="Arial" w:cs="Arial"/>
          <w:color w:val="000000"/>
          <w:sz w:val="24"/>
          <w:szCs w:val="24"/>
        </w:rPr>
        <w:br/>
        <w:t>Some courseware may be delivered through a separate link. Please speak to your instructor if you cannot locate the courseware link.</w:t>
      </w:r>
      <w:r w:rsidRPr="00AA5788">
        <w:rPr>
          <w:rFonts w:ascii="Arial" w:hAnsi="Arial" w:cs="Arial"/>
          <w:color w:val="000000"/>
          <w:sz w:val="24"/>
          <w:szCs w:val="24"/>
        </w:rPr>
        <w:br/>
      </w:r>
      <w:r w:rsidRPr="00AA5788">
        <w:rPr>
          <w:rFonts w:ascii="Arial" w:hAnsi="Arial" w:cs="Arial"/>
          <w:color w:val="000000"/>
          <w:sz w:val="24"/>
          <w:szCs w:val="24"/>
        </w:rPr>
        <w:br/>
        <w:t>Please reach out to the bookstore manager or </w:t>
      </w:r>
      <w:hyperlink r:id="rId6" w:tgtFrame="_blank" w:history="1">
        <w:r w:rsidRPr="00AA5788">
          <w:rPr>
            <w:rStyle w:val="Hyperlink"/>
            <w:rFonts w:ascii="Arial" w:hAnsi="Arial" w:cs="Arial"/>
            <w:sz w:val="24"/>
            <w:szCs w:val="24"/>
          </w:rPr>
          <w:t>support@bibliu.com</w:t>
        </w:r>
      </w:hyperlink>
      <w:r w:rsidRPr="00AA5788">
        <w:rPr>
          <w:rFonts w:ascii="Arial" w:hAnsi="Arial" w:cs="Arial"/>
          <w:color w:val="000000"/>
          <w:sz w:val="24"/>
          <w:szCs w:val="24"/>
        </w:rPr>
        <w:t> if you have any questions.</w:t>
      </w:r>
      <w:r w:rsidRPr="00AA5788">
        <w:rPr>
          <w:rFonts w:ascii="Arial" w:hAnsi="Arial" w:cs="Arial"/>
          <w:color w:val="000000"/>
          <w:sz w:val="24"/>
          <w:szCs w:val="24"/>
        </w:rPr>
        <w:br/>
      </w:r>
      <w:r w:rsidRPr="00AA5788">
        <w:rPr>
          <w:rFonts w:ascii="Arial" w:hAnsi="Arial" w:cs="Arial"/>
          <w:color w:val="000000"/>
          <w:sz w:val="24"/>
          <w:szCs w:val="24"/>
        </w:rPr>
        <w:br/>
        <w:t>Good luck with your studies!</w:t>
      </w:r>
    </w:p>
    <w:p w14:paraId="42740378" w14:textId="77777777" w:rsidR="00AA5788" w:rsidRPr="00AA5788" w:rsidRDefault="00AA5788" w:rsidP="00AA5788">
      <w:pPr>
        <w:pStyle w:val="NormalWeb"/>
        <w:spacing w:after="300" w:afterAutospacing="0"/>
        <w:rPr>
          <w:rFonts w:ascii="Arial" w:hAnsi="Arial" w:cs="Arial"/>
          <w:sz w:val="24"/>
          <w:szCs w:val="24"/>
        </w:rPr>
      </w:pPr>
      <w:r w:rsidRPr="00AA5788">
        <w:rPr>
          <w:rFonts w:ascii="Arial" w:hAnsi="Arial" w:cs="Arial"/>
          <w:color w:val="000000"/>
          <w:sz w:val="24"/>
          <w:szCs w:val="24"/>
        </w:rPr>
        <w:t>The BibliU team</w:t>
      </w:r>
    </w:p>
    <w:p w14:paraId="6B6A51C2" w14:textId="77777777" w:rsidR="00B2514C" w:rsidRPr="00AA5788" w:rsidRDefault="00B2514C">
      <w:pPr>
        <w:rPr>
          <w:rFonts w:ascii="Times New Roman" w:hAnsi="Times New Roman" w:cs="Times New Roman"/>
          <w:sz w:val="24"/>
          <w:szCs w:val="24"/>
        </w:rPr>
      </w:pPr>
    </w:p>
    <w:sectPr w:rsidR="00B2514C" w:rsidRPr="00AA57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26B6"/>
    <w:multiLevelType w:val="hybridMultilevel"/>
    <w:tmpl w:val="B9FC888E"/>
    <w:lvl w:ilvl="0" w:tplc="04090001">
      <w:start w:val="1"/>
      <w:numFmt w:val="bullet"/>
      <w:lvlText w:val=""/>
      <w:lvlJc w:val="left"/>
      <w:pPr>
        <w:ind w:left="2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88"/>
    <w:rsid w:val="00AA5788"/>
    <w:rsid w:val="00B2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576F5"/>
  <w15:chartTrackingRefBased/>
  <w15:docId w15:val="{DBC0C39E-0D91-4FD4-8A8A-698790903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78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A578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A5788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AA5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4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bibliu.com" TargetMode="External"/><Relationship Id="rId5" Type="http://schemas.openxmlformats.org/officeDocument/2006/relationships/hyperlink" Target="https://urldefense.proofpoint.com/v2/url?u=http-3A__reader.bibliu.com_&amp;d=DwMFaQ&amp;c=oqyuZuih6ykib6aKiBq22_bich4AVfYGoLertJN0bEc&amp;r=8_zUYO9WcUgN7FWE9TEYD2Y72DyZH6hdxi9FB6TmKN0&amp;m=_AlmjSfvs18lgRMum8qzK3Ai_Ga5aW0bEDrrl_hCiNIdgf_fhYkjSegGmVHegln5&amp;s=ViOfuEO-8m9t3gp5jaH9UZSAjf1EmKxxT2t8T2UEOMI&amp;e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Avril Knox</dc:creator>
  <cp:keywords/>
  <dc:description/>
  <cp:lastModifiedBy>Avril Knox</cp:lastModifiedBy>
  <cp:revision>1</cp:revision>
  <dcterms:created xsi:type="dcterms:W3CDTF">2025-08-11T22:06:00Z</dcterms:created>
  <dcterms:modified xsi:type="dcterms:W3CDTF">2025-08-11T22:11:00Z</dcterms:modified>
</cp:coreProperties>
</file>