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ECA" w:rsidRDefault="00134ECA" w:rsidP="00134ECA">
      <w:pPr>
        <w:spacing w:after="0"/>
      </w:pPr>
      <w:r>
        <w:t>Aimee Krall-Lanoue</w:t>
      </w:r>
    </w:p>
    <w:p w:rsidR="00134ECA" w:rsidRDefault="00134ECA" w:rsidP="00134ECA">
      <w:pPr>
        <w:spacing w:after="0"/>
      </w:pPr>
      <w:r>
        <w:t>Concordia University Chicago</w:t>
      </w:r>
    </w:p>
    <w:p w:rsidR="00134ECA" w:rsidRDefault="00134ECA" w:rsidP="00134ECA">
      <w:pPr>
        <w:spacing w:after="0"/>
      </w:pPr>
      <w:hyperlink r:id="rId5" w:history="1">
        <w:r w:rsidRPr="00161606">
          <w:rPr>
            <w:rStyle w:val="Hyperlink"/>
          </w:rPr>
          <w:t>aimee.kralllanoue@cuchicago.edu</w:t>
        </w:r>
      </w:hyperlink>
    </w:p>
    <w:p w:rsidR="00134ECA" w:rsidRDefault="00134ECA" w:rsidP="00134ECA">
      <w:pPr>
        <w:spacing w:after="0"/>
      </w:pPr>
      <w:r>
        <w:t>312-391-8689</w:t>
      </w:r>
    </w:p>
    <w:p w:rsidR="00134ECA" w:rsidRDefault="00134ECA" w:rsidP="00134ECA">
      <w:pPr>
        <w:spacing w:after="0"/>
        <w:jc w:val="center"/>
      </w:pPr>
      <w:bookmarkStart w:id="0" w:name="_GoBack"/>
      <w:bookmarkEnd w:id="0"/>
    </w:p>
    <w:p w:rsidR="00134ECA" w:rsidRDefault="00134ECA" w:rsidP="00134ECA">
      <w:pPr>
        <w:spacing w:after="0"/>
        <w:jc w:val="center"/>
      </w:pPr>
    </w:p>
    <w:p w:rsidR="00195106" w:rsidRDefault="00CE5596" w:rsidP="00134ECA">
      <w:pPr>
        <w:spacing w:after="0"/>
        <w:jc w:val="center"/>
      </w:pPr>
      <w:r>
        <w:t xml:space="preserve">A </w:t>
      </w:r>
      <w:proofErr w:type="spellStart"/>
      <w:r>
        <w:t>Translingual</w:t>
      </w:r>
      <w:proofErr w:type="spellEnd"/>
      <w:r>
        <w:t xml:space="preserve"> Understanding of Basic Writers:</w:t>
      </w:r>
    </w:p>
    <w:p w:rsidR="00CE5596" w:rsidRDefault="00134ECA" w:rsidP="00134ECA">
      <w:pPr>
        <w:jc w:val="center"/>
      </w:pPr>
      <w:r>
        <w:t>Taking</w:t>
      </w:r>
      <w:r w:rsidR="00CE5596">
        <w:t xml:space="preserve"> Error </w:t>
      </w:r>
      <w:r>
        <w:t>Seriously</w:t>
      </w:r>
    </w:p>
    <w:p w:rsidR="00A638E5" w:rsidRDefault="00CE5596">
      <w:r>
        <w:t xml:space="preserve">Despite the fact that more and more students who speak and write in non-privileged varieties of English are being admitted to colleges and universities, albeit often placed in remedial, developmental, or basic writing courses, there remains a lack of system-wide support. </w:t>
      </w:r>
      <w:r w:rsidR="00A638E5">
        <w:t xml:space="preserve"> One way to rethink how we understand</w:t>
      </w:r>
      <w:r w:rsidR="000D117B">
        <w:t xml:space="preserve">, and thus support, </w:t>
      </w:r>
      <w:r w:rsidR="00A638E5">
        <w:t xml:space="preserve">basic writers is to view their writing as purposeful and meaningful despite what we might see as errors. </w:t>
      </w:r>
    </w:p>
    <w:p w:rsidR="00CE5596" w:rsidRPr="000D117B" w:rsidRDefault="00A638E5">
      <w:pPr>
        <w:rPr>
          <w:i/>
        </w:rPr>
      </w:pPr>
      <w:r>
        <w:t>A typical approach t</w:t>
      </w:r>
      <w:r w:rsidR="00134ECA">
        <w:t xml:space="preserve">o reading student writing is </w:t>
      </w:r>
      <w:r>
        <w:t>often</w:t>
      </w:r>
      <w:r w:rsidR="00134ECA">
        <w:t xml:space="preserve"> to</w:t>
      </w:r>
      <w:r>
        <w:t xml:space="preserve"> imagine what a writer meant to say and work from there to point out and correct mistakes. I suggest that we understand basic writers through the lenses of </w:t>
      </w:r>
      <w:proofErr w:type="spellStart"/>
      <w:r>
        <w:t>translingualism</w:t>
      </w:r>
      <w:proofErr w:type="spellEnd"/>
      <w:r>
        <w:t xml:space="preserve"> and multilingualism and in doing so take seriously what we might define as error. In the January 2011 </w:t>
      </w:r>
      <w:r>
        <w:rPr>
          <w:i/>
        </w:rPr>
        <w:t xml:space="preserve">College English, </w:t>
      </w:r>
      <w:r>
        <w:t xml:space="preserve">Bruce Horner, Min-Zhan Lu, Jacqueline Jones Royster, and John </w:t>
      </w:r>
      <w:proofErr w:type="spellStart"/>
      <w:r>
        <w:t>Trimbur</w:t>
      </w:r>
      <w:proofErr w:type="spellEnd"/>
      <w:r>
        <w:t xml:space="preserve"> write that both teachers and students can change “the kind of attention we pay to our language practices, questioning the assumptions underlying our learned dispositions toward differences in language” (313). </w:t>
      </w:r>
      <w:r w:rsidR="00592A99">
        <w:t xml:space="preserve">The differences we see in basic writing, almost always from non-privileged </w:t>
      </w:r>
      <w:proofErr w:type="spellStart"/>
      <w:r w:rsidR="00592A99">
        <w:t>Englishes</w:t>
      </w:r>
      <w:proofErr w:type="spellEnd"/>
      <w:r w:rsidR="00592A99">
        <w:t xml:space="preserve">, should call our attention to our own teaching practices rather than simply the unpreparedness of students.  </w:t>
      </w:r>
      <w:r>
        <w:rPr>
          <w:i/>
        </w:rPr>
        <w:t xml:space="preserve"> </w:t>
      </w:r>
      <w:r>
        <w:t xml:space="preserve">Through examples of </w:t>
      </w:r>
      <w:r w:rsidR="00592A99">
        <w:t>student writing from</w:t>
      </w:r>
      <w:r>
        <w:t xml:space="preserve"> journals</w:t>
      </w:r>
      <w:r w:rsidR="000D117B">
        <w:t xml:space="preserve"> in a basic writing course, </w:t>
      </w:r>
      <w:r>
        <w:t xml:space="preserve">I will show how sites of error can become sites of negotiation.  </w:t>
      </w:r>
      <w:r w:rsidR="00134ECA">
        <w:t xml:space="preserve">In doing so, student writers become part of the processes of interpretation rather than objects of translation. </w:t>
      </w:r>
    </w:p>
    <w:p w:rsidR="00CE5596" w:rsidRDefault="00592A99">
      <w:r>
        <w:t xml:space="preserve"> </w:t>
      </w:r>
    </w:p>
    <w:sectPr w:rsidR="00CE55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596"/>
    <w:rsid w:val="000D117B"/>
    <w:rsid w:val="00134ECA"/>
    <w:rsid w:val="00195106"/>
    <w:rsid w:val="00592A99"/>
    <w:rsid w:val="00A638E5"/>
    <w:rsid w:val="00CE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4EC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4EC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imee.kralllanoue@cuchicago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 Chicago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Krall-Lanoue, Aimee R.</dc:creator>
  <cp:lastModifiedBy>Krall-Lanoue, Aimee R.</cp:lastModifiedBy>
  <cp:revision>2</cp:revision>
  <dcterms:created xsi:type="dcterms:W3CDTF">2011-10-28T16:16:00Z</dcterms:created>
  <dcterms:modified xsi:type="dcterms:W3CDTF">2011-10-31T18:10:00Z</dcterms:modified>
</cp:coreProperties>
</file>